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8E25" w14:textId="758DBAFE" w:rsidR="007E5AD4" w:rsidRPr="00DE2D68" w:rsidRDefault="007E5AD4" w:rsidP="00A321D3">
      <w:pPr>
        <w:pStyle w:val="Odlomakpopisa"/>
        <w:numPr>
          <w:ilvl w:val="0"/>
          <w:numId w:val="4"/>
        </w:numPr>
        <w:ind w:left="360"/>
        <w:rPr>
          <w:sz w:val="24"/>
          <w:szCs w:val="24"/>
        </w:rPr>
      </w:pPr>
      <w:r w:rsidRPr="00DE2D68">
        <w:rPr>
          <w:sz w:val="24"/>
          <w:szCs w:val="24"/>
        </w:rPr>
        <w:t>Odredi polumjer, središte kružnice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(x+1)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=9</m:t>
        </m:r>
      </m:oMath>
      <w:r w:rsidR="00FF261C">
        <w:rPr>
          <w:rFonts w:ascii="GyreTermesMathJax_Main" w:eastAsia="Times New Roman" w:hAnsi="GyreTermesMathJax_Main" w:cs="Segoe UI"/>
          <w:color w:val="323130"/>
          <w:sz w:val="24"/>
          <w:szCs w:val="24"/>
          <w:bdr w:val="none" w:sz="0" w:space="0" w:color="auto" w:frame="1"/>
        </w:rPr>
        <w:t xml:space="preserve"> i </w:t>
      </w:r>
      <w:r w:rsidRPr="00DE2D68">
        <w:rPr>
          <w:sz w:val="24"/>
          <w:szCs w:val="24"/>
        </w:rPr>
        <w:t xml:space="preserve">nacrtaj kružnicu u koordinatnom sustavu. (kružnica nacrtana bez šestara </w:t>
      </w:r>
      <w:r w:rsidRPr="00DE2D68">
        <w:rPr>
          <w:b/>
          <w:sz w:val="24"/>
          <w:szCs w:val="24"/>
        </w:rPr>
        <w:t>neće</w:t>
      </w:r>
      <w:r w:rsidRPr="00DE2D68">
        <w:rPr>
          <w:sz w:val="24"/>
          <w:szCs w:val="24"/>
        </w:rPr>
        <w:t xml:space="preserve"> biti priznata kao rješenje)</w:t>
      </w:r>
    </w:p>
    <w:p w14:paraId="6C85D01F" w14:textId="77777777" w:rsidR="007E5AD4" w:rsidRPr="00DE2D68" w:rsidRDefault="00B5572E" w:rsidP="00A321D3">
      <w:pPr>
        <w:pStyle w:val="Odlomakpopisa"/>
        <w:ind w:left="360"/>
        <w:rPr>
          <w:sz w:val="24"/>
          <w:szCs w:val="24"/>
        </w:rPr>
      </w:pPr>
      <w:r w:rsidRPr="00B5572E">
        <w:rPr>
          <w:noProof/>
          <w:lang w:eastAsia="hr-HR"/>
        </w:rPr>
        <w:drawing>
          <wp:inline distT="0" distB="0" distL="0" distR="0" wp14:anchorId="1A3C5BA3" wp14:editId="12665715">
            <wp:extent cx="1664970" cy="1737360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616" t="18491" r="2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759" cy="1752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524CE9" w14:textId="3C965A8A" w:rsidR="00FF261C" w:rsidRPr="00FF261C" w:rsidRDefault="00FF261C" w:rsidP="00FF261C">
      <w:pPr>
        <w:pStyle w:val="Odlomakpopisa"/>
        <w:numPr>
          <w:ilvl w:val="0"/>
          <w:numId w:val="4"/>
        </w:numPr>
        <w:spacing w:after="0" w:line="240" w:lineRule="auto"/>
        <w:ind w:left="426" w:hanging="426"/>
        <w:rPr>
          <w:sz w:val="24"/>
          <w:szCs w:val="24"/>
        </w:rPr>
      </w:pPr>
      <w:r w:rsidRPr="00FF261C">
        <w:rPr>
          <w:sz w:val="24"/>
          <w:szCs w:val="24"/>
        </w:rPr>
        <w:t>Kako glasi jednadžba kružnice koja je koncentrična kružnici k…</w:t>
      </w:r>
      <w:r w:rsidRPr="00FF261C">
        <w:rPr>
          <w:rFonts w:ascii="Segoe UI" w:eastAsia="Times New Roman" w:hAnsi="Segoe UI" w:cs="Segoe UI"/>
          <w:color w:val="323130"/>
          <w:bdr w:val="none" w:sz="0" w:space="0" w:color="auto" w:frame="1"/>
        </w:rPr>
        <w:t xml:space="preserve"> k...x</w:t>
      </w:r>
      <w:r w:rsidRPr="00FF261C">
        <w:rPr>
          <w:rFonts w:ascii="Segoe UI" w:eastAsia="Times New Roman" w:hAnsi="Segoe UI" w:cs="Segoe UI"/>
          <w:color w:val="323130"/>
          <w:bdr w:val="none" w:sz="0" w:space="0" w:color="auto" w:frame="1"/>
          <w:vertAlign w:val="superscript"/>
        </w:rPr>
        <w:t>2</w:t>
      </w:r>
      <w:r w:rsidRPr="00FF261C">
        <w:rPr>
          <w:rFonts w:ascii="Segoe UI" w:eastAsia="Times New Roman" w:hAnsi="Segoe UI" w:cs="Segoe UI"/>
          <w:color w:val="323130"/>
          <w:bdr w:val="none" w:sz="0" w:space="0" w:color="auto" w:frame="1"/>
        </w:rPr>
        <w:t>+y</w:t>
      </w:r>
      <w:r w:rsidRPr="00FF261C">
        <w:rPr>
          <w:rFonts w:ascii="Segoe UI" w:eastAsia="Times New Roman" w:hAnsi="Segoe UI" w:cs="Segoe UI"/>
          <w:color w:val="323130"/>
          <w:bdr w:val="none" w:sz="0" w:space="0" w:color="auto" w:frame="1"/>
          <w:vertAlign w:val="superscript"/>
        </w:rPr>
        <w:t>2</w:t>
      </w:r>
      <w:r w:rsidRPr="00FF261C">
        <w:rPr>
          <w:rFonts w:ascii="Segoe UI" w:eastAsia="Times New Roman" w:hAnsi="Segoe UI" w:cs="Segoe UI"/>
          <w:color w:val="323130"/>
          <w:bdr w:val="none" w:sz="0" w:space="0" w:color="auto" w:frame="1"/>
        </w:rPr>
        <w:t>+4x−2y=2</w:t>
      </w:r>
      <w:r w:rsidRPr="00FF261C">
        <w:rPr>
          <w:sz w:val="24"/>
          <w:szCs w:val="24"/>
        </w:rPr>
        <w:t xml:space="preserve"> i prolazi točkom T(-1, -3)?</w:t>
      </w:r>
    </w:p>
    <w:p w14:paraId="1030E946" w14:textId="00F1313B" w:rsidR="00FF261C" w:rsidRDefault="00FF261C" w:rsidP="00A4219F">
      <w:pPr>
        <w:rPr>
          <w:rFonts w:eastAsiaTheme="minorEastAsia"/>
          <w:sz w:val="24"/>
          <w:szCs w:val="24"/>
        </w:rPr>
      </w:pPr>
    </w:p>
    <w:p w14:paraId="3FFA5836" w14:textId="77777777" w:rsidR="00A4219F" w:rsidRPr="00A4219F" w:rsidRDefault="00A4219F" w:rsidP="00A4219F">
      <w:pPr>
        <w:rPr>
          <w:rFonts w:eastAsiaTheme="minorEastAsia"/>
          <w:sz w:val="24"/>
          <w:szCs w:val="24"/>
        </w:rPr>
      </w:pPr>
    </w:p>
    <w:p w14:paraId="0C983D6C" w14:textId="77777777" w:rsidR="00FF261C" w:rsidRPr="00DE2D68" w:rsidRDefault="00FF261C" w:rsidP="00FF261C">
      <w:pPr>
        <w:pStyle w:val="Odlomakpopisa"/>
        <w:ind w:left="360"/>
        <w:rPr>
          <w:rFonts w:eastAsiaTheme="minorEastAsia"/>
          <w:sz w:val="24"/>
          <w:szCs w:val="24"/>
        </w:rPr>
      </w:pPr>
    </w:p>
    <w:p w14:paraId="4C73C158" w14:textId="647EBC5B" w:rsidR="00FF261C" w:rsidRPr="00FF261C" w:rsidRDefault="00FF261C" w:rsidP="00FF261C">
      <w:pPr>
        <w:pStyle w:val="Odlomakpopisa"/>
        <w:numPr>
          <w:ilvl w:val="0"/>
          <w:numId w:val="4"/>
        </w:numPr>
        <w:spacing w:after="0" w:line="240" w:lineRule="auto"/>
        <w:ind w:left="426" w:hanging="361"/>
        <w:rPr>
          <w:sz w:val="24"/>
          <w:szCs w:val="24"/>
        </w:rPr>
      </w:pPr>
      <w:r w:rsidRPr="00FF261C">
        <w:rPr>
          <w:sz w:val="24"/>
          <w:szCs w:val="24"/>
        </w:rPr>
        <w:t>Napi</w:t>
      </w:r>
      <w:r>
        <w:rPr>
          <w:sz w:val="24"/>
          <w:szCs w:val="24"/>
        </w:rPr>
        <w:t xml:space="preserve">ši </w:t>
      </w:r>
      <w:r w:rsidRPr="00FF261C">
        <w:rPr>
          <w:sz w:val="24"/>
          <w:szCs w:val="24"/>
        </w:rPr>
        <w:t>primjer jednadžbe kružnice sa središtem u I</w:t>
      </w:r>
      <w:r>
        <w:rPr>
          <w:sz w:val="24"/>
          <w:szCs w:val="24"/>
        </w:rPr>
        <w:t>I</w:t>
      </w:r>
      <w:r w:rsidRPr="00FF261C">
        <w:rPr>
          <w:sz w:val="24"/>
          <w:szCs w:val="24"/>
        </w:rPr>
        <w:t>. kvadrantu polumjera 2, koja dira os apscisa, ali ne i os ordinata (obavezna skica!)</w:t>
      </w:r>
    </w:p>
    <w:p w14:paraId="2C0C680D" w14:textId="4BB2CC3E" w:rsidR="00FF261C" w:rsidRPr="00FF261C" w:rsidRDefault="00FF261C" w:rsidP="00FF261C">
      <w:pPr>
        <w:pStyle w:val="Odlomakpopisa"/>
        <w:ind w:left="644" w:hanging="644"/>
        <w:rPr>
          <w:sz w:val="24"/>
          <w:szCs w:val="24"/>
        </w:rPr>
      </w:pPr>
    </w:p>
    <w:p w14:paraId="67EB6011" w14:textId="74C0FB16" w:rsidR="00FF261C" w:rsidRDefault="00B72E45" w:rsidP="00FF261C">
      <w:pPr>
        <w:spacing w:line="360" w:lineRule="auto"/>
        <w:ind w:left="426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</w:p>
    <w:p w14:paraId="7BF8F60C" w14:textId="4F8CCEEE" w:rsidR="00360257" w:rsidRPr="00B72E45" w:rsidRDefault="00B72E45" w:rsidP="00B72E45">
      <w:pPr>
        <w:spacing w:line="360" w:lineRule="auto"/>
        <w:ind w:left="426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</w:p>
    <w:p w14:paraId="4B0D2EAC" w14:textId="07EFA8EC" w:rsidR="00540761" w:rsidRPr="00540761" w:rsidRDefault="008B7BF5" w:rsidP="001760B9">
      <w:pPr>
        <w:pStyle w:val="Odlomakpopisa"/>
        <w:numPr>
          <w:ilvl w:val="0"/>
          <w:numId w:val="4"/>
        </w:numPr>
        <w:ind w:left="284" w:hanging="284"/>
        <w:rPr>
          <w:rFonts w:eastAsiaTheme="minorEastAsia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Odredi duljinu tetive </w:t>
      </w:r>
      <w:r w:rsidR="00540761" w:rsidRPr="005E5106">
        <w:rPr>
          <w:rFonts w:eastAsia="Times New Roman"/>
          <w:sz w:val="24"/>
          <w:szCs w:val="24"/>
        </w:rPr>
        <w:t>kružnic</w:t>
      </w:r>
      <w:r>
        <w:rPr>
          <w:rFonts w:eastAsia="Times New Roman"/>
          <w:sz w:val="24"/>
          <w:szCs w:val="24"/>
        </w:rPr>
        <w:t>e</w:t>
      </w:r>
      <w:r w:rsidR="00540761" w:rsidRPr="005E5106">
        <w:rPr>
          <w:rFonts w:eastAsia="Times New Roman"/>
          <w:sz w:val="24"/>
          <w:szCs w:val="24"/>
        </w:rPr>
        <w:t xml:space="preserve"> </w:t>
      </w:r>
      <w:r w:rsidR="00540761">
        <w:rPr>
          <w:rFonts w:eastAsia="Times New Roman"/>
          <w:sz w:val="24"/>
          <w:szCs w:val="24"/>
        </w:rPr>
        <w:t>k…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</w:rPr>
          <m:t>=10</m:t>
        </m:r>
      </m:oMath>
      <w:r w:rsidR="0052105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koju određuje pravac p…</w:t>
      </w:r>
      <w:r w:rsidR="00FF261C">
        <w:rPr>
          <w:rFonts w:eastAsia="Times New Roman"/>
          <w:sz w:val="24"/>
          <w:szCs w:val="24"/>
        </w:rPr>
        <w:t>2</w:t>
      </w:r>
      <w:r w:rsidRPr="00476363">
        <w:rPr>
          <w:rFonts w:eastAsia="Times New Roman"/>
          <w:sz w:val="24"/>
          <w:szCs w:val="24"/>
        </w:rPr>
        <w:t>x</w:t>
      </w:r>
      <w:r w:rsidR="00FF261C">
        <w:rPr>
          <w:rFonts w:eastAsia="Times New Roman"/>
          <w:sz w:val="24"/>
          <w:szCs w:val="24"/>
        </w:rPr>
        <w:t>+</w:t>
      </w:r>
      <w:r w:rsidRPr="00476363">
        <w:rPr>
          <w:rFonts w:eastAsia="Times New Roman"/>
          <w:sz w:val="24"/>
          <w:szCs w:val="24"/>
        </w:rPr>
        <w:t>y</w:t>
      </w:r>
      <w:r>
        <w:rPr>
          <w:rFonts w:eastAsia="Times New Roman"/>
          <w:sz w:val="24"/>
          <w:szCs w:val="24"/>
        </w:rPr>
        <w:t>+</w:t>
      </w:r>
      <w:r w:rsidRPr="00476363">
        <w:rPr>
          <w:rFonts w:eastAsia="Times New Roman"/>
          <w:sz w:val="24"/>
          <w:szCs w:val="24"/>
        </w:rPr>
        <w:t>5=0</w:t>
      </w:r>
      <w:r>
        <w:rPr>
          <w:rFonts w:eastAsia="Times New Roman"/>
          <w:sz w:val="24"/>
          <w:szCs w:val="24"/>
        </w:rPr>
        <w:t>.</w:t>
      </w:r>
    </w:p>
    <w:p w14:paraId="58AE78E2" w14:textId="6452CFFA" w:rsidR="00B5572E" w:rsidRPr="00B5572E" w:rsidRDefault="00B5572E" w:rsidP="00476363">
      <w:pPr>
        <w:pStyle w:val="Odlomakpopisa"/>
        <w:ind w:left="0"/>
        <w:rPr>
          <w:rFonts w:eastAsiaTheme="minorEastAsia"/>
          <w:sz w:val="24"/>
          <w:szCs w:val="24"/>
        </w:rPr>
      </w:pPr>
    </w:p>
    <w:p w14:paraId="38604B72" w14:textId="77777777" w:rsidR="00B5572E" w:rsidRDefault="00B5572E" w:rsidP="00B5572E">
      <w:pPr>
        <w:rPr>
          <w:rFonts w:eastAsiaTheme="minorEastAsia"/>
          <w:sz w:val="24"/>
          <w:szCs w:val="24"/>
        </w:rPr>
      </w:pPr>
    </w:p>
    <w:p w14:paraId="613B29FB" w14:textId="77777777" w:rsidR="00B5572E" w:rsidRDefault="00B5572E" w:rsidP="00B5572E">
      <w:pPr>
        <w:rPr>
          <w:rFonts w:eastAsiaTheme="minorEastAsia"/>
          <w:sz w:val="24"/>
          <w:szCs w:val="24"/>
        </w:rPr>
      </w:pPr>
    </w:p>
    <w:p w14:paraId="35C66CA8" w14:textId="3245B213" w:rsidR="00B5572E" w:rsidRDefault="00B5572E" w:rsidP="00B5572E">
      <w:pPr>
        <w:rPr>
          <w:rFonts w:eastAsiaTheme="minorEastAsia"/>
          <w:sz w:val="24"/>
          <w:szCs w:val="24"/>
        </w:rPr>
      </w:pPr>
    </w:p>
    <w:p w14:paraId="7F281758" w14:textId="77777777" w:rsidR="00B72E45" w:rsidRPr="00B5572E" w:rsidRDefault="00B72E45" w:rsidP="00B5572E">
      <w:pPr>
        <w:rPr>
          <w:rFonts w:eastAsiaTheme="minorEastAsia"/>
          <w:sz w:val="24"/>
          <w:szCs w:val="24"/>
        </w:rPr>
      </w:pPr>
    </w:p>
    <w:p w14:paraId="19759BA3" w14:textId="20C7E32B" w:rsidR="00FF261C" w:rsidRPr="00FF261C" w:rsidRDefault="00476363" w:rsidP="00FF261C">
      <w:pPr>
        <w:pStyle w:val="Odlomakpopisa"/>
        <w:numPr>
          <w:ilvl w:val="0"/>
          <w:numId w:val="4"/>
        </w:numPr>
        <w:spacing w:after="0" w:line="240" w:lineRule="auto"/>
        <w:ind w:left="284" w:hanging="284"/>
        <w:rPr>
          <w:rFonts w:ascii="Segoe UI" w:eastAsia="Times New Roman" w:hAnsi="Segoe UI" w:cs="Segoe UI"/>
          <w:color w:val="333333"/>
          <w:sz w:val="26"/>
          <w:szCs w:val="26"/>
        </w:rPr>
      </w:pPr>
      <w:r w:rsidRPr="00FF261C">
        <w:rPr>
          <w:rFonts w:eastAsia="Times New Roman"/>
          <w:sz w:val="24"/>
          <w:szCs w:val="24"/>
        </w:rPr>
        <w:t>Napiši jednadžbu kružnice</w:t>
      </w:r>
      <w:r w:rsidR="008F21D4" w:rsidRPr="00FF261C">
        <w:rPr>
          <w:rFonts w:eastAsia="Times New Roman"/>
          <w:sz w:val="24"/>
          <w:szCs w:val="24"/>
        </w:rPr>
        <w:t xml:space="preserve"> </w:t>
      </w:r>
      <w:r w:rsidRPr="00FF261C">
        <w:rPr>
          <w:rFonts w:eastAsia="Times New Roman"/>
          <w:sz w:val="24"/>
          <w:szCs w:val="24"/>
        </w:rPr>
        <w:t xml:space="preserve">opisane </w:t>
      </w:r>
      <w:r w:rsidR="00FF261C" w:rsidRPr="00FF261C">
        <w:rPr>
          <w:rFonts w:eastAsia="Times New Roman"/>
          <w:sz w:val="24"/>
          <w:szCs w:val="24"/>
        </w:rPr>
        <w:t>pravokutniku dijagonale </w:t>
      </w:r>
      <w:r w:rsidR="00FF261C" w:rsidRPr="00A4219F">
        <w:rPr>
          <w:rFonts w:eastAsia="Times New Roman"/>
          <w:i/>
          <w:iCs/>
          <w:sz w:val="24"/>
          <w:szCs w:val="24"/>
        </w:rPr>
        <w:t>BD</w:t>
      </w:r>
      <w:r w:rsidR="00FF261C" w:rsidRPr="00FF261C">
        <w:rPr>
          <w:rFonts w:eastAsia="Times New Roman"/>
          <w:sz w:val="24"/>
          <w:szCs w:val="24"/>
        </w:rPr>
        <w:t xml:space="preserve"> pri čemu je B(3,-5) i D(-1,-3).</w:t>
      </w:r>
    </w:p>
    <w:p w14:paraId="18C4B349" w14:textId="4FE073E3" w:rsidR="00476363" w:rsidRPr="005E5106" w:rsidRDefault="00476363" w:rsidP="00FF261C">
      <w:pPr>
        <w:pStyle w:val="Odlomakpopisa"/>
        <w:spacing w:line="360" w:lineRule="auto"/>
        <w:ind w:left="284"/>
        <w:rPr>
          <w:rFonts w:eastAsia="Times New Roman"/>
          <w:sz w:val="24"/>
          <w:szCs w:val="24"/>
        </w:rPr>
      </w:pPr>
    </w:p>
    <w:p w14:paraId="2C5593CA" w14:textId="45435B9A" w:rsidR="00B5572E" w:rsidRDefault="00B5572E" w:rsidP="00476363">
      <w:pPr>
        <w:rPr>
          <w:rFonts w:eastAsiaTheme="minorEastAsia"/>
          <w:sz w:val="24"/>
          <w:szCs w:val="24"/>
        </w:rPr>
      </w:pPr>
    </w:p>
    <w:p w14:paraId="441E0926" w14:textId="77777777" w:rsidR="00FF261C" w:rsidRDefault="00FF261C" w:rsidP="00476363">
      <w:pPr>
        <w:rPr>
          <w:rFonts w:eastAsiaTheme="minorEastAsia"/>
          <w:sz w:val="24"/>
          <w:szCs w:val="24"/>
        </w:rPr>
      </w:pPr>
    </w:p>
    <w:p w14:paraId="67EAA8A9" w14:textId="2F62B1FA" w:rsidR="008B7BF5" w:rsidRDefault="008B7BF5" w:rsidP="00FF261C">
      <w:pPr>
        <w:pStyle w:val="Odlomakpopisa"/>
        <w:ind w:left="284"/>
        <w:rPr>
          <w:rFonts w:eastAsiaTheme="minorEastAsia"/>
          <w:sz w:val="24"/>
          <w:szCs w:val="24"/>
        </w:rPr>
      </w:pPr>
    </w:p>
    <w:p w14:paraId="785296FD" w14:textId="13775994" w:rsidR="004D3E17" w:rsidRDefault="004D3E17" w:rsidP="00FF261C">
      <w:pPr>
        <w:pStyle w:val="Odlomakpopisa"/>
        <w:ind w:left="284"/>
        <w:rPr>
          <w:rFonts w:eastAsiaTheme="minorEastAsia"/>
          <w:sz w:val="24"/>
          <w:szCs w:val="24"/>
        </w:rPr>
      </w:pPr>
    </w:p>
    <w:p w14:paraId="64B44B5F" w14:textId="73BC55B9" w:rsidR="004D3E17" w:rsidRDefault="004D3E17" w:rsidP="00FF261C">
      <w:pPr>
        <w:pStyle w:val="Odlomakpopisa"/>
        <w:ind w:left="284"/>
        <w:rPr>
          <w:rFonts w:eastAsiaTheme="minorEastAsia"/>
          <w:sz w:val="24"/>
          <w:szCs w:val="24"/>
        </w:rPr>
      </w:pPr>
    </w:p>
    <w:p w14:paraId="1B318EB9" w14:textId="573D1411" w:rsidR="004D3E17" w:rsidRDefault="004D3E17" w:rsidP="00FF261C">
      <w:pPr>
        <w:pStyle w:val="Odlomakpopisa"/>
        <w:ind w:left="284"/>
        <w:rPr>
          <w:rFonts w:eastAsiaTheme="minorEastAsia"/>
          <w:sz w:val="24"/>
          <w:szCs w:val="24"/>
        </w:rPr>
      </w:pPr>
    </w:p>
    <w:p w14:paraId="5D37A73E" w14:textId="77777777" w:rsidR="004D3E17" w:rsidRDefault="004D3E17" w:rsidP="00FF261C">
      <w:pPr>
        <w:pStyle w:val="Odlomakpopisa"/>
        <w:ind w:left="284"/>
        <w:rPr>
          <w:rFonts w:eastAsiaTheme="minorEastAsia"/>
          <w:sz w:val="24"/>
          <w:szCs w:val="24"/>
        </w:rPr>
      </w:pPr>
    </w:p>
    <w:p w14:paraId="7DD0B253" w14:textId="0216D6CE" w:rsidR="00FF261C" w:rsidRDefault="00FF261C" w:rsidP="00FF261C">
      <w:pPr>
        <w:pStyle w:val="Odlomakpopisa"/>
        <w:ind w:left="284"/>
        <w:rPr>
          <w:rFonts w:eastAsiaTheme="minorEastAsia"/>
          <w:sz w:val="24"/>
          <w:szCs w:val="24"/>
        </w:rPr>
      </w:pPr>
    </w:p>
    <w:p w14:paraId="413B4AD8" w14:textId="77777777" w:rsidR="00A4219F" w:rsidRPr="00476363" w:rsidRDefault="00A4219F" w:rsidP="00FF261C">
      <w:pPr>
        <w:pStyle w:val="Odlomakpopisa"/>
        <w:ind w:left="284"/>
        <w:rPr>
          <w:rFonts w:eastAsiaTheme="minorEastAsia"/>
          <w:sz w:val="24"/>
          <w:szCs w:val="24"/>
        </w:rPr>
      </w:pPr>
    </w:p>
    <w:p w14:paraId="3DF41E3E" w14:textId="496F6341" w:rsidR="008B7BF5" w:rsidRDefault="008B7BF5" w:rsidP="008B7BF5">
      <w:pPr>
        <w:pStyle w:val="Odlomakpopisa"/>
        <w:numPr>
          <w:ilvl w:val="0"/>
          <w:numId w:val="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Zadana je k</w:t>
      </w:r>
      <w:r w:rsidRPr="00DE2D68">
        <w:rPr>
          <w:rFonts w:eastAsiaTheme="minorEastAsia"/>
          <w:sz w:val="24"/>
          <w:szCs w:val="24"/>
        </w:rPr>
        <w:t>ružnic</w:t>
      </w:r>
      <w:r>
        <w:rPr>
          <w:rFonts w:eastAsiaTheme="minorEastAsia"/>
          <w:sz w:val="24"/>
          <w:szCs w:val="24"/>
        </w:rPr>
        <w:t>a k…</w:t>
      </w:r>
      <w:r w:rsidR="00FF261C" w:rsidRPr="00FF261C">
        <w:rPr>
          <w:rFonts w:ascii="GyreTermesMathJax_Normal" w:eastAsia="Times New Roman" w:hAnsi="GyreTermesMathJax_Normal" w:cs="Segoe UI"/>
          <w:color w:val="323130"/>
          <w:sz w:val="24"/>
          <w:szCs w:val="24"/>
          <w:bdr w:val="none" w:sz="0" w:space="0" w:color="auto" w:frame="1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(x-2)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y-1)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=13</m:t>
        </m:r>
      </m:oMath>
      <w:r w:rsidR="00FF261C">
        <w:rPr>
          <w:rFonts w:ascii="GyreTermesMathJax_Main" w:eastAsia="Times New Roman" w:hAnsi="GyreTermesMathJax_Main" w:cs="Segoe UI"/>
          <w:color w:val="323130"/>
          <w:sz w:val="24"/>
          <w:szCs w:val="24"/>
          <w:bdr w:val="none" w:sz="0" w:space="0" w:color="auto" w:frame="1"/>
        </w:rPr>
        <w:t xml:space="preserve"> </w:t>
      </w:r>
    </w:p>
    <w:p w14:paraId="5938F66F" w14:textId="4D6E974F" w:rsidR="008B7BF5" w:rsidRDefault="008B7BF5" w:rsidP="008B7BF5">
      <w:pPr>
        <w:pStyle w:val="Odlomakpopisa"/>
        <w:numPr>
          <w:ilvl w:val="1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Odredi tangentu i normalu</w:t>
      </w:r>
      <w:r w:rsidRPr="00DE2D68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kružnice k </w:t>
      </w:r>
      <w:r w:rsidRPr="00DE2D68">
        <w:rPr>
          <w:rFonts w:eastAsiaTheme="minorEastAsia"/>
          <w:sz w:val="24"/>
          <w:szCs w:val="24"/>
        </w:rPr>
        <w:t xml:space="preserve">u točki </w:t>
      </w:r>
      <m:oMath>
        <m:r>
          <w:rPr>
            <w:rFonts w:ascii="Cambria Math" w:eastAsiaTheme="minorEastAsia" w:hAnsi="Cambria Math"/>
            <w:sz w:val="24"/>
            <w:szCs w:val="24"/>
          </w:rPr>
          <m:t>D(4,y&lt;0</m:t>
        </m:r>
      </m:oMath>
      <w:r>
        <w:rPr>
          <w:rFonts w:eastAsiaTheme="minorEastAsia"/>
          <w:sz w:val="24"/>
          <w:szCs w:val="24"/>
        </w:rPr>
        <w:t>)</w:t>
      </w:r>
    </w:p>
    <w:p w14:paraId="7952D43E" w14:textId="1E0F7AD4" w:rsidR="008B7BF5" w:rsidRPr="00DE2D68" w:rsidRDefault="008B7BF5" w:rsidP="008B7BF5">
      <w:pPr>
        <w:pStyle w:val="Odlomakpopisa"/>
        <w:numPr>
          <w:ilvl w:val="1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Odredi </w:t>
      </w:r>
      <w:r w:rsidRPr="00DE2D68">
        <w:rPr>
          <w:rFonts w:eastAsiaTheme="minorEastAsia"/>
          <w:sz w:val="24"/>
          <w:szCs w:val="24"/>
        </w:rPr>
        <w:t xml:space="preserve">površinu trokuta određenog tangentom </w:t>
      </w:r>
      <w:r>
        <w:rPr>
          <w:rFonts w:eastAsiaTheme="minorEastAsia"/>
          <w:sz w:val="24"/>
          <w:szCs w:val="24"/>
        </w:rPr>
        <w:t xml:space="preserve">i </w:t>
      </w:r>
      <w:r w:rsidRPr="00DE2D68">
        <w:rPr>
          <w:rFonts w:eastAsiaTheme="minorEastAsia"/>
          <w:sz w:val="24"/>
          <w:szCs w:val="24"/>
        </w:rPr>
        <w:t>normalom</w:t>
      </w:r>
      <w:r>
        <w:rPr>
          <w:rFonts w:eastAsiaTheme="minorEastAsia"/>
          <w:sz w:val="24"/>
          <w:szCs w:val="24"/>
        </w:rPr>
        <w:t xml:space="preserve"> kružnice k</w:t>
      </w:r>
      <w:r w:rsidRPr="00DE2D68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te</w:t>
      </w:r>
      <w:r w:rsidRPr="00DE2D68">
        <w:rPr>
          <w:rFonts w:eastAsiaTheme="minorEastAsia"/>
          <w:sz w:val="24"/>
          <w:szCs w:val="24"/>
        </w:rPr>
        <w:t xml:space="preserve"> osi </w:t>
      </w:r>
      <w:r w:rsidR="00FF261C">
        <w:rPr>
          <w:rFonts w:eastAsiaTheme="minorEastAsia"/>
          <w:sz w:val="24"/>
          <w:szCs w:val="24"/>
        </w:rPr>
        <w:t>apscisa</w:t>
      </w:r>
      <w:r w:rsidRPr="00DE2D68">
        <w:rPr>
          <w:rFonts w:eastAsiaTheme="minorEastAsia"/>
          <w:sz w:val="24"/>
          <w:szCs w:val="24"/>
        </w:rPr>
        <w:t>.</w:t>
      </w:r>
      <w:r w:rsidRPr="00DE2D68">
        <w:rPr>
          <w:rFonts w:eastAsiaTheme="minorEastAsia"/>
          <w:sz w:val="20"/>
          <w:szCs w:val="20"/>
        </w:rPr>
        <w:t>(skica)</w:t>
      </w:r>
    </w:p>
    <w:p w14:paraId="515F75AA" w14:textId="77777777" w:rsidR="00A506E4" w:rsidRPr="00DE2D68" w:rsidRDefault="00A506E4" w:rsidP="00A321D3">
      <w:pPr>
        <w:rPr>
          <w:rFonts w:eastAsiaTheme="minorEastAsia"/>
          <w:sz w:val="24"/>
          <w:szCs w:val="24"/>
        </w:rPr>
      </w:pPr>
    </w:p>
    <w:p w14:paraId="5631E229" w14:textId="2802655C" w:rsidR="00A506E4" w:rsidRDefault="00A506E4" w:rsidP="00A321D3">
      <w:pPr>
        <w:rPr>
          <w:rFonts w:eastAsiaTheme="minorEastAsia"/>
          <w:sz w:val="24"/>
          <w:szCs w:val="24"/>
        </w:rPr>
      </w:pPr>
    </w:p>
    <w:p w14:paraId="7EF73337" w14:textId="6C74B90B" w:rsidR="00FF261C" w:rsidRDefault="00FF261C" w:rsidP="00A321D3">
      <w:pPr>
        <w:rPr>
          <w:rFonts w:eastAsiaTheme="minorEastAsia"/>
          <w:sz w:val="24"/>
          <w:szCs w:val="24"/>
        </w:rPr>
      </w:pPr>
    </w:p>
    <w:p w14:paraId="54EBC2C5" w14:textId="739BEF6E" w:rsidR="00FF261C" w:rsidRDefault="00FF261C" w:rsidP="00A321D3">
      <w:pPr>
        <w:rPr>
          <w:rFonts w:eastAsiaTheme="minorEastAsia"/>
          <w:sz w:val="24"/>
          <w:szCs w:val="24"/>
        </w:rPr>
      </w:pPr>
    </w:p>
    <w:p w14:paraId="403D566E" w14:textId="0C29A363" w:rsidR="00FF261C" w:rsidRDefault="00FF261C" w:rsidP="00A321D3">
      <w:pPr>
        <w:rPr>
          <w:rFonts w:eastAsiaTheme="minorEastAsia"/>
          <w:sz w:val="24"/>
          <w:szCs w:val="24"/>
        </w:rPr>
      </w:pPr>
    </w:p>
    <w:p w14:paraId="346DD63F" w14:textId="77777777" w:rsidR="00FF261C" w:rsidRPr="00DE2D68" w:rsidRDefault="00FF261C" w:rsidP="00A321D3">
      <w:pPr>
        <w:rPr>
          <w:rFonts w:eastAsiaTheme="minorEastAsia"/>
          <w:sz w:val="24"/>
          <w:szCs w:val="24"/>
        </w:rPr>
      </w:pPr>
    </w:p>
    <w:p w14:paraId="52BE174F" w14:textId="6EB778C7" w:rsidR="00AC61E6" w:rsidRDefault="00AC61E6" w:rsidP="00A321D3">
      <w:pPr>
        <w:rPr>
          <w:rFonts w:eastAsiaTheme="minorEastAsia"/>
          <w:sz w:val="24"/>
          <w:szCs w:val="24"/>
        </w:rPr>
      </w:pPr>
    </w:p>
    <w:p w14:paraId="0FA15A8A" w14:textId="3C1B1781" w:rsidR="00B052CC" w:rsidRDefault="00B052CC" w:rsidP="00A321D3">
      <w:pPr>
        <w:rPr>
          <w:rFonts w:eastAsiaTheme="minorEastAsia"/>
          <w:sz w:val="24"/>
          <w:szCs w:val="24"/>
        </w:rPr>
      </w:pPr>
    </w:p>
    <w:p w14:paraId="521BEF9C" w14:textId="7990896C" w:rsidR="00FF261C" w:rsidRPr="00FF261C" w:rsidRDefault="00FF261C" w:rsidP="00A4219F">
      <w:pPr>
        <w:pStyle w:val="Odlomakpopisa"/>
        <w:numPr>
          <w:ilvl w:val="0"/>
          <w:numId w:val="4"/>
        </w:numPr>
        <w:spacing w:after="0" w:line="240" w:lineRule="auto"/>
        <w:ind w:left="567" w:hanging="567"/>
        <w:rPr>
          <w:rFonts w:eastAsiaTheme="minorEastAsia"/>
          <w:sz w:val="24"/>
          <w:szCs w:val="24"/>
        </w:rPr>
      </w:pPr>
      <w:r w:rsidRPr="00FF261C">
        <w:rPr>
          <w:rFonts w:eastAsiaTheme="minorEastAsia"/>
          <w:sz w:val="24"/>
          <w:szCs w:val="24"/>
        </w:rPr>
        <w:t xml:space="preserve">Odredi vrijednost parametra t tako da pravac tx-y+4=0  i kružnica </w:t>
      </w:r>
      <w:r w:rsidRPr="00FF261C">
        <w:rPr>
          <w:rFonts w:ascii="Cambria Math" w:eastAsiaTheme="minorEastAsia" w:hAnsi="Cambria Math" w:cs="Cambria Math"/>
          <w:sz w:val="24"/>
          <w:szCs w:val="24"/>
        </w:rPr>
        <w:t>𝑘</w:t>
      </w:r>
      <w:r w:rsidRPr="00FF261C">
        <w:rPr>
          <w:rFonts w:eastAsiaTheme="minorEastAsia"/>
          <w:sz w:val="24"/>
          <w:szCs w:val="24"/>
        </w:rPr>
        <w:t>...</w:t>
      </w:r>
      <w:r w:rsidRPr="00FF261C">
        <w:rPr>
          <w:rFonts w:ascii="Cambria Math" w:eastAsiaTheme="minorEastAsia" w:hAnsi="Cambria Math" w:cs="Cambria Math"/>
          <w:sz w:val="24"/>
          <w:szCs w:val="24"/>
        </w:rPr>
        <w:t>𝑥</w:t>
      </w:r>
      <w:r w:rsidRPr="00A4219F">
        <w:rPr>
          <w:rFonts w:eastAsiaTheme="minorEastAsia"/>
          <w:sz w:val="24"/>
          <w:szCs w:val="24"/>
          <w:vertAlign w:val="superscript"/>
        </w:rPr>
        <w:t>2</w:t>
      </w:r>
      <w:r w:rsidRPr="00FF261C">
        <w:rPr>
          <w:rFonts w:eastAsiaTheme="minorEastAsia"/>
          <w:sz w:val="24"/>
          <w:szCs w:val="24"/>
        </w:rPr>
        <w:t>+</w:t>
      </w:r>
      <w:r w:rsidRPr="00FF261C">
        <w:rPr>
          <w:rFonts w:ascii="Cambria Math" w:eastAsiaTheme="minorEastAsia" w:hAnsi="Cambria Math" w:cs="Cambria Math"/>
          <w:sz w:val="24"/>
          <w:szCs w:val="24"/>
        </w:rPr>
        <w:t>𝑦</w:t>
      </w:r>
      <w:r w:rsidRPr="00A4219F">
        <w:rPr>
          <w:rFonts w:eastAsiaTheme="minorEastAsia"/>
          <w:sz w:val="24"/>
          <w:szCs w:val="24"/>
          <w:vertAlign w:val="superscript"/>
        </w:rPr>
        <w:t>2</w:t>
      </w:r>
      <w:r w:rsidRPr="00FF261C">
        <w:rPr>
          <w:rFonts w:eastAsiaTheme="minorEastAsia"/>
          <w:sz w:val="24"/>
          <w:szCs w:val="24"/>
        </w:rPr>
        <w:t>−8=0 nemaju zajedničkih točaka.</w:t>
      </w:r>
    </w:p>
    <w:p w14:paraId="7661929E" w14:textId="77777777" w:rsidR="00B052CC" w:rsidRPr="00FF261C" w:rsidRDefault="00B052CC" w:rsidP="00A321D3">
      <w:pPr>
        <w:rPr>
          <w:rFonts w:eastAsiaTheme="minorEastAsia"/>
          <w:sz w:val="24"/>
          <w:szCs w:val="24"/>
        </w:rPr>
      </w:pPr>
    </w:p>
    <w:p w14:paraId="410A282C" w14:textId="77777777" w:rsidR="00A321D3" w:rsidRPr="00FF261C" w:rsidRDefault="00A321D3" w:rsidP="00A321D3">
      <w:pPr>
        <w:rPr>
          <w:rFonts w:eastAsiaTheme="minorEastAsia"/>
        </w:rPr>
      </w:pPr>
    </w:p>
    <w:p w14:paraId="3500634A" w14:textId="77777777" w:rsidR="00513E5E" w:rsidRDefault="00513E5E" w:rsidP="00A321D3">
      <w:pPr>
        <w:rPr>
          <w:rFonts w:eastAsiaTheme="minorEastAsia"/>
          <w:sz w:val="24"/>
          <w:szCs w:val="24"/>
        </w:rPr>
      </w:pPr>
    </w:p>
    <w:p w14:paraId="6AEDE47F" w14:textId="77777777" w:rsidR="00C60376" w:rsidRPr="00DE2D68" w:rsidRDefault="00C60376" w:rsidP="00A321D3">
      <w:pPr>
        <w:rPr>
          <w:rFonts w:eastAsiaTheme="minorEastAsia"/>
          <w:sz w:val="24"/>
          <w:szCs w:val="24"/>
        </w:rPr>
      </w:pPr>
    </w:p>
    <w:p w14:paraId="0786ECC9" w14:textId="5A34E1F2" w:rsidR="00FF261C" w:rsidRPr="006C48E0" w:rsidRDefault="00FF261C" w:rsidP="00FF261C">
      <w:pPr>
        <w:pStyle w:val="Odlomakpopisa"/>
        <w:numPr>
          <w:ilvl w:val="0"/>
          <w:numId w:val="4"/>
        </w:numPr>
        <w:ind w:left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Odredi</w:t>
      </w:r>
      <w:r w:rsidRPr="00DE2D68">
        <w:rPr>
          <w:rFonts w:eastAsiaTheme="minorEastAsia"/>
          <w:sz w:val="24"/>
          <w:szCs w:val="24"/>
        </w:rPr>
        <w:t xml:space="preserve"> kut pod kojim se iz točke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6,3</m:t>
            </m:r>
          </m:e>
        </m:d>
      </m:oMath>
      <w:r w:rsidRPr="00DE2D68">
        <w:rPr>
          <w:rFonts w:eastAsiaTheme="minorEastAsia"/>
          <w:sz w:val="24"/>
          <w:szCs w:val="24"/>
        </w:rPr>
        <w:t xml:space="preserve"> vidi kružnica</w:t>
      </w:r>
      <w:r w:rsidRPr="00513E5E">
        <w:rPr>
          <w:rFonts w:ascii="Palatino Linotype" w:hAnsi="Palatino Linotype"/>
        </w:rPr>
        <w:t xml:space="preserve"> </w:t>
      </w:r>
      <w:r w:rsidRPr="00C60376">
        <w:rPr>
          <w:rFonts w:ascii="Palatino Linotype" w:hAnsi="Palatino Linotype"/>
          <w:position w:val="-14"/>
        </w:rPr>
        <w:object w:dxaOrig="1600" w:dyaOrig="440" w14:anchorId="371DA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21.6pt" o:ole="">
            <v:imagedata r:id="rId6" o:title=""/>
          </v:shape>
          <o:OLEObject Type="Embed" ProgID="Equation.DSMT4" ShapeID="_x0000_i1025" DrawAspect="Content" ObjectID="_1685218810" r:id="rId7"/>
        </w:object>
      </w:r>
      <w:r>
        <w:rPr>
          <w:rFonts w:ascii="Palatino Linotype" w:hAnsi="Palatino Linotype"/>
        </w:rPr>
        <w:t>.</w:t>
      </w:r>
    </w:p>
    <w:p w14:paraId="68E648E7" w14:textId="5E36832E" w:rsidR="006C48E0" w:rsidRPr="00FF261C" w:rsidRDefault="006C48E0" w:rsidP="00FF261C">
      <w:pPr>
        <w:spacing w:after="0" w:line="240" w:lineRule="auto"/>
        <w:rPr>
          <w:rFonts w:eastAsiaTheme="minorEastAsia"/>
          <w:sz w:val="24"/>
          <w:szCs w:val="24"/>
        </w:rPr>
      </w:pPr>
    </w:p>
    <w:p w14:paraId="6587B15D" w14:textId="77777777" w:rsidR="006C48E0" w:rsidRDefault="006C48E0" w:rsidP="006C48E0">
      <w:pPr>
        <w:rPr>
          <w:rFonts w:eastAsiaTheme="minorEastAsia"/>
          <w:sz w:val="24"/>
          <w:szCs w:val="24"/>
        </w:rPr>
      </w:pPr>
    </w:p>
    <w:p w14:paraId="343A7DCC" w14:textId="77777777" w:rsidR="006C48E0" w:rsidRDefault="006C48E0" w:rsidP="006C48E0">
      <w:pPr>
        <w:rPr>
          <w:rFonts w:eastAsiaTheme="minorEastAsia"/>
          <w:sz w:val="24"/>
          <w:szCs w:val="24"/>
        </w:rPr>
      </w:pPr>
    </w:p>
    <w:p w14:paraId="04F0E15D" w14:textId="07211A81" w:rsidR="00FF261C" w:rsidRDefault="00FF261C" w:rsidP="006C48E0">
      <w:pPr>
        <w:rPr>
          <w:rFonts w:eastAsiaTheme="minorEastAsia"/>
          <w:sz w:val="24"/>
          <w:szCs w:val="24"/>
        </w:rPr>
      </w:pPr>
    </w:p>
    <w:p w14:paraId="1C028D13" w14:textId="77777777" w:rsidR="00A4219F" w:rsidRDefault="00A4219F" w:rsidP="006C48E0">
      <w:pPr>
        <w:rPr>
          <w:rFonts w:eastAsiaTheme="minorEastAsia"/>
          <w:sz w:val="24"/>
          <w:szCs w:val="24"/>
        </w:rPr>
      </w:pPr>
    </w:p>
    <w:p w14:paraId="62C0E33F" w14:textId="2D9B1E71" w:rsidR="006C48E0" w:rsidRPr="006C48E0" w:rsidRDefault="006C48E0" w:rsidP="006C48E0">
      <w:pPr>
        <w:pStyle w:val="Odlomakpopisa"/>
        <w:numPr>
          <w:ilvl w:val="0"/>
          <w:numId w:val="4"/>
        </w:numPr>
        <w:ind w:left="360"/>
        <w:rPr>
          <w:rFonts w:eastAsiaTheme="minorEastAsia"/>
          <w:sz w:val="24"/>
          <w:szCs w:val="24"/>
        </w:rPr>
      </w:pPr>
      <w:r w:rsidRPr="00DE2D68">
        <w:rPr>
          <w:rFonts w:eastAsiaTheme="minorEastAsia"/>
          <w:sz w:val="24"/>
          <w:szCs w:val="24"/>
        </w:rPr>
        <w:t>Zadana je kružnica</w:t>
      </w:r>
      <w:r w:rsidR="00FF261C">
        <w:rPr>
          <w:rFonts w:eastAsiaTheme="minorEastAsia"/>
          <w:sz w:val="24"/>
          <w:szCs w:val="24"/>
        </w:rPr>
        <w:t xml:space="preserve"> </w:t>
      </w:r>
      <w:r w:rsidR="00FF261C" w:rsidRPr="00AB2127">
        <w:rPr>
          <w:rFonts w:ascii="GyreTermesMathJax_Normal" w:eastAsia="Times New Roman" w:hAnsi="GyreTermesMathJax_Normal" w:cs="Segoe UI"/>
          <w:color w:val="323130"/>
          <w:sz w:val="24"/>
          <w:szCs w:val="24"/>
          <w:bdr w:val="none" w:sz="0" w:space="0" w:color="auto" w:frame="1"/>
        </w:rPr>
        <w:t>𝑘</w:t>
      </w:r>
      <w:r w:rsidR="00FF261C" w:rsidRPr="00AB2127">
        <w:rPr>
          <w:rFonts w:ascii="GyreTermesMathJax_Main" w:eastAsia="Times New Roman" w:hAnsi="GyreTermesMathJax_Main" w:cs="Segoe UI"/>
          <w:color w:val="323130"/>
          <w:sz w:val="17"/>
          <w:szCs w:val="17"/>
          <w:bdr w:val="none" w:sz="0" w:space="0" w:color="auto" w:frame="1"/>
        </w:rPr>
        <w:t>1</w:t>
      </w:r>
      <w:r w:rsidR="00FF261C" w:rsidRPr="00AB2127">
        <w:rPr>
          <w:rFonts w:ascii="GyreTermesMathJax_Main" w:eastAsia="Times New Roman" w:hAnsi="GyreTermesMathJax_Main" w:cs="Segoe UI"/>
          <w:color w:val="323130"/>
          <w:sz w:val="24"/>
          <w:szCs w:val="24"/>
          <w:bdr w:val="none" w:sz="0" w:space="0" w:color="auto" w:frame="1"/>
        </w:rPr>
        <w:t>...</w:t>
      </w:r>
      <w:r w:rsidR="00FF261C" w:rsidRPr="00AB2127">
        <w:rPr>
          <w:rFonts w:ascii="GyreTermesMathJax_Normal" w:eastAsia="Times New Roman" w:hAnsi="GyreTermesMathJax_Normal" w:cs="Segoe UI"/>
          <w:color w:val="323130"/>
          <w:sz w:val="24"/>
          <w:szCs w:val="24"/>
          <w:bdr w:val="none" w:sz="0" w:space="0" w:color="auto" w:frame="1"/>
        </w:rPr>
        <w:t>𝑥</w:t>
      </w:r>
      <w:r w:rsidR="00FF261C" w:rsidRPr="00A4219F">
        <w:rPr>
          <w:rFonts w:ascii="GyreTermesMathJax_Main" w:eastAsia="Times New Roman" w:hAnsi="GyreTermesMathJax_Main" w:cs="Segoe UI"/>
          <w:color w:val="323130"/>
          <w:sz w:val="17"/>
          <w:szCs w:val="17"/>
          <w:bdr w:val="none" w:sz="0" w:space="0" w:color="auto" w:frame="1"/>
          <w:vertAlign w:val="superscript"/>
        </w:rPr>
        <w:t>2</w:t>
      </w:r>
      <w:r w:rsidR="00FF261C" w:rsidRPr="00AB2127">
        <w:rPr>
          <w:rFonts w:ascii="GyreTermesMathJax_Main" w:eastAsia="Times New Roman" w:hAnsi="GyreTermesMathJax_Main" w:cs="Segoe UI"/>
          <w:color w:val="323130"/>
          <w:sz w:val="24"/>
          <w:szCs w:val="24"/>
          <w:bdr w:val="none" w:sz="0" w:space="0" w:color="auto" w:frame="1"/>
        </w:rPr>
        <w:t>+</w:t>
      </w:r>
      <w:r w:rsidR="00FF261C" w:rsidRPr="00AB2127">
        <w:rPr>
          <w:rFonts w:ascii="GyreTermesMathJax_Normal" w:eastAsia="Times New Roman" w:hAnsi="GyreTermesMathJax_Normal" w:cs="Segoe UI"/>
          <w:color w:val="323130"/>
          <w:sz w:val="24"/>
          <w:szCs w:val="24"/>
          <w:bdr w:val="none" w:sz="0" w:space="0" w:color="auto" w:frame="1"/>
        </w:rPr>
        <w:t>𝑦</w:t>
      </w:r>
      <w:r w:rsidR="00FF261C" w:rsidRPr="00A4219F">
        <w:rPr>
          <w:rFonts w:ascii="GyreTermesMathJax_Main" w:eastAsia="Times New Roman" w:hAnsi="GyreTermesMathJax_Main" w:cs="Segoe UI"/>
          <w:color w:val="323130"/>
          <w:sz w:val="17"/>
          <w:szCs w:val="17"/>
          <w:bdr w:val="none" w:sz="0" w:space="0" w:color="auto" w:frame="1"/>
          <w:vertAlign w:val="superscript"/>
        </w:rPr>
        <w:t>2</w:t>
      </w:r>
      <w:r w:rsidR="00FF261C" w:rsidRPr="00AB2127">
        <w:rPr>
          <w:rFonts w:ascii="GyreTermesMathJax_Main" w:eastAsia="Times New Roman" w:hAnsi="GyreTermesMathJax_Main" w:cs="Segoe UI"/>
          <w:color w:val="323130"/>
          <w:sz w:val="24"/>
          <w:szCs w:val="24"/>
          <w:bdr w:val="none" w:sz="0" w:space="0" w:color="auto" w:frame="1"/>
        </w:rPr>
        <w:t>−6</w:t>
      </w:r>
      <w:r w:rsidR="00FF261C" w:rsidRPr="00AB2127">
        <w:rPr>
          <w:rFonts w:ascii="GyreTermesMathJax_Normal" w:eastAsia="Times New Roman" w:hAnsi="GyreTermesMathJax_Normal" w:cs="Segoe UI"/>
          <w:color w:val="323130"/>
          <w:sz w:val="24"/>
          <w:szCs w:val="24"/>
          <w:bdr w:val="none" w:sz="0" w:space="0" w:color="auto" w:frame="1"/>
        </w:rPr>
        <w:t>𝑥</w:t>
      </w:r>
      <w:r w:rsidR="00FF261C" w:rsidRPr="00AB2127">
        <w:rPr>
          <w:rFonts w:ascii="GyreTermesMathJax_Main" w:eastAsia="Times New Roman" w:hAnsi="GyreTermesMathJax_Main" w:cs="Segoe UI"/>
          <w:color w:val="323130"/>
          <w:sz w:val="24"/>
          <w:szCs w:val="24"/>
          <w:bdr w:val="none" w:sz="0" w:space="0" w:color="auto" w:frame="1"/>
        </w:rPr>
        <w:t>+4</w:t>
      </w:r>
      <w:r w:rsidR="00FF261C" w:rsidRPr="00AB2127">
        <w:rPr>
          <w:rFonts w:ascii="GyreTermesMathJax_Normal" w:eastAsia="Times New Roman" w:hAnsi="GyreTermesMathJax_Normal" w:cs="Segoe UI"/>
          <w:color w:val="323130"/>
          <w:sz w:val="24"/>
          <w:szCs w:val="24"/>
          <w:bdr w:val="none" w:sz="0" w:space="0" w:color="auto" w:frame="1"/>
        </w:rPr>
        <w:t>𝑦</w:t>
      </w:r>
      <w:r w:rsidR="00FF261C" w:rsidRPr="00AB2127">
        <w:rPr>
          <w:rFonts w:ascii="GyreTermesMathJax_Main" w:eastAsia="Times New Roman" w:hAnsi="GyreTermesMathJax_Main" w:cs="Segoe UI"/>
          <w:color w:val="323130"/>
          <w:sz w:val="24"/>
          <w:szCs w:val="24"/>
          <w:bdr w:val="none" w:sz="0" w:space="0" w:color="auto" w:frame="1"/>
        </w:rPr>
        <w:t>=29</w:t>
      </w:r>
      <w:r w:rsidRPr="00DE2D68">
        <w:rPr>
          <w:rFonts w:eastAsiaTheme="minorEastAsia"/>
          <w:sz w:val="24"/>
          <w:szCs w:val="24"/>
        </w:rPr>
        <w:t>. Odredi</w:t>
      </w:r>
      <w:r>
        <w:rPr>
          <w:rFonts w:eastAsiaTheme="minorEastAsia"/>
          <w:sz w:val="24"/>
          <w:szCs w:val="24"/>
        </w:rPr>
        <w:t xml:space="preserve"> p</w:t>
      </w:r>
      <w:r w:rsidRPr="006C48E0">
        <w:rPr>
          <w:rFonts w:eastAsiaTheme="minorEastAsia"/>
          <w:sz w:val="24"/>
          <w:szCs w:val="24"/>
        </w:rPr>
        <w:t xml:space="preserve">ovršinu kružnog vijenca određenog </w:t>
      </w:r>
      <w:r w:rsidR="00FF261C">
        <w:rPr>
          <w:rFonts w:eastAsiaTheme="minorEastAsia"/>
          <w:sz w:val="24"/>
          <w:szCs w:val="24"/>
        </w:rPr>
        <w:t xml:space="preserve">koncentričnim </w:t>
      </w:r>
      <w:r w:rsidRPr="006C48E0">
        <w:rPr>
          <w:rFonts w:eastAsiaTheme="minorEastAsia"/>
          <w:sz w:val="24"/>
          <w:szCs w:val="24"/>
        </w:rPr>
        <w:t>kružnicama k</w:t>
      </w:r>
      <w:r w:rsidRPr="006C48E0">
        <w:rPr>
          <w:rFonts w:eastAsiaTheme="minorEastAsia"/>
          <w:sz w:val="24"/>
          <w:szCs w:val="24"/>
          <w:vertAlign w:val="subscript"/>
        </w:rPr>
        <w:t>1</w:t>
      </w:r>
      <w:r w:rsidRPr="006C48E0">
        <w:rPr>
          <w:rFonts w:eastAsiaTheme="minorEastAsia"/>
          <w:sz w:val="24"/>
          <w:szCs w:val="24"/>
        </w:rPr>
        <w:t xml:space="preserve"> i k</w:t>
      </w:r>
      <w:r w:rsidRPr="006C48E0"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  <w:vertAlign w:val="subscript"/>
        </w:rPr>
        <w:t xml:space="preserve"> </w:t>
      </w:r>
      <w:r w:rsidR="00FF261C">
        <w:rPr>
          <w:rFonts w:eastAsiaTheme="minorEastAsia"/>
          <w:sz w:val="24"/>
          <w:szCs w:val="24"/>
        </w:rPr>
        <w:t>ako je opseg kružnice k</w:t>
      </w:r>
      <w:r w:rsidR="00FF261C" w:rsidRPr="00FF261C">
        <w:rPr>
          <w:rFonts w:eastAsiaTheme="minorEastAsia"/>
          <w:sz w:val="24"/>
          <w:szCs w:val="24"/>
          <w:vertAlign w:val="subscript"/>
        </w:rPr>
        <w:t>2</w:t>
      </w:r>
      <w:r w:rsidR="00FF261C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tri puta veći od </w:t>
      </w:r>
      <w:r w:rsidR="00FF261C">
        <w:rPr>
          <w:rFonts w:eastAsiaTheme="minorEastAsia"/>
          <w:sz w:val="24"/>
          <w:szCs w:val="24"/>
        </w:rPr>
        <w:t>opsega</w:t>
      </w:r>
      <w:r>
        <w:rPr>
          <w:rFonts w:eastAsiaTheme="minorEastAsia"/>
          <w:sz w:val="24"/>
          <w:szCs w:val="24"/>
        </w:rPr>
        <w:t xml:space="preserve"> kružnice </w:t>
      </w:r>
      <w:r w:rsidRPr="006C48E0">
        <w:rPr>
          <w:rFonts w:eastAsiaTheme="minorEastAsia"/>
          <w:sz w:val="24"/>
          <w:szCs w:val="24"/>
        </w:rPr>
        <w:t>k</w:t>
      </w:r>
      <w:r w:rsidRPr="006C48E0">
        <w:rPr>
          <w:rFonts w:eastAsiaTheme="minorEastAsia"/>
          <w:sz w:val="24"/>
          <w:szCs w:val="24"/>
          <w:vertAlign w:val="subscript"/>
        </w:rPr>
        <w:t>1</w:t>
      </w:r>
      <w:r>
        <w:rPr>
          <w:rFonts w:eastAsiaTheme="minorEastAsia"/>
          <w:sz w:val="24"/>
          <w:szCs w:val="24"/>
        </w:rPr>
        <w:t xml:space="preserve"> </w:t>
      </w:r>
      <w:r w:rsidRPr="006C48E0">
        <w:rPr>
          <w:rFonts w:eastAsiaTheme="minorEastAsia"/>
          <w:sz w:val="20"/>
          <w:szCs w:val="20"/>
        </w:rPr>
        <w:t>(skica)</w:t>
      </w:r>
    </w:p>
    <w:p w14:paraId="1CDADFED" w14:textId="77777777" w:rsidR="006C48E0" w:rsidRDefault="006C48E0" w:rsidP="006C48E0">
      <w:pPr>
        <w:pStyle w:val="Odlomakpopisa"/>
        <w:ind w:left="360"/>
        <w:rPr>
          <w:rFonts w:eastAsiaTheme="minorEastAsia"/>
          <w:sz w:val="24"/>
          <w:szCs w:val="24"/>
        </w:rPr>
      </w:pPr>
    </w:p>
    <w:p w14:paraId="198D3980" w14:textId="04D63678" w:rsidR="00B5572E" w:rsidRPr="005F66E4" w:rsidRDefault="00B5572E" w:rsidP="005F66E4">
      <w:pPr>
        <w:rPr>
          <w:rFonts w:eastAsiaTheme="minorEastAsia"/>
          <w:sz w:val="24"/>
          <w:szCs w:val="24"/>
        </w:rPr>
      </w:pPr>
    </w:p>
    <w:sectPr w:rsidR="00B5572E" w:rsidRPr="005F66E4" w:rsidSect="00EB4C9B">
      <w:pgSz w:w="11906" w:h="16838"/>
      <w:pgMar w:top="709" w:right="566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yreTermesMathJax_Mai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yreTermesMathJax_Normal">
    <w:altName w:val="Cambria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71D"/>
    <w:multiLevelType w:val="hybridMultilevel"/>
    <w:tmpl w:val="B1C0B442"/>
    <w:lvl w:ilvl="0" w:tplc="041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7B760F"/>
    <w:multiLevelType w:val="hybridMultilevel"/>
    <w:tmpl w:val="FE7A193C"/>
    <w:lvl w:ilvl="0" w:tplc="04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4D40"/>
    <w:multiLevelType w:val="hybridMultilevel"/>
    <w:tmpl w:val="B2946DF4"/>
    <w:lvl w:ilvl="0" w:tplc="BA2A8B36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A0015">
      <w:start w:val="1"/>
      <w:numFmt w:val="upp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33450"/>
    <w:multiLevelType w:val="hybridMultilevel"/>
    <w:tmpl w:val="545A82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5">
      <w:start w:val="1"/>
      <w:numFmt w:val="upp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16667"/>
    <w:multiLevelType w:val="hybridMultilevel"/>
    <w:tmpl w:val="8A849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5">
      <w:start w:val="1"/>
      <w:numFmt w:val="upp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21866"/>
    <w:multiLevelType w:val="hybridMultilevel"/>
    <w:tmpl w:val="63227D4E"/>
    <w:lvl w:ilvl="0" w:tplc="04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7495C"/>
    <w:multiLevelType w:val="hybridMultilevel"/>
    <w:tmpl w:val="C1EE6DA8"/>
    <w:lvl w:ilvl="0" w:tplc="32682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693DE7"/>
    <w:multiLevelType w:val="hybridMultilevel"/>
    <w:tmpl w:val="074062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46F00"/>
    <w:multiLevelType w:val="hybridMultilevel"/>
    <w:tmpl w:val="63227D4E"/>
    <w:lvl w:ilvl="0" w:tplc="04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26042"/>
    <w:multiLevelType w:val="hybridMultilevel"/>
    <w:tmpl w:val="CE504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E0349"/>
    <w:multiLevelType w:val="hybridMultilevel"/>
    <w:tmpl w:val="8D56BA26"/>
    <w:lvl w:ilvl="0" w:tplc="04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B09A8"/>
    <w:multiLevelType w:val="hybridMultilevel"/>
    <w:tmpl w:val="7DAA8A94"/>
    <w:lvl w:ilvl="0" w:tplc="2990E2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310E19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41870"/>
    <w:multiLevelType w:val="hybridMultilevel"/>
    <w:tmpl w:val="A79C749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2"/>
  </w:num>
  <w:num w:numId="5">
    <w:abstractNumId w:val="11"/>
  </w:num>
  <w:num w:numId="6">
    <w:abstractNumId w:val="6"/>
  </w:num>
  <w:num w:numId="7">
    <w:abstractNumId w:val="0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AD4"/>
    <w:rsid w:val="000B0ED5"/>
    <w:rsid w:val="001760B9"/>
    <w:rsid w:val="001B56B3"/>
    <w:rsid w:val="002732EA"/>
    <w:rsid w:val="00297B93"/>
    <w:rsid w:val="00327E22"/>
    <w:rsid w:val="00332B28"/>
    <w:rsid w:val="003444CF"/>
    <w:rsid w:val="00360257"/>
    <w:rsid w:val="0038077E"/>
    <w:rsid w:val="003B0302"/>
    <w:rsid w:val="00406468"/>
    <w:rsid w:val="0044295A"/>
    <w:rsid w:val="00442BBE"/>
    <w:rsid w:val="0046580C"/>
    <w:rsid w:val="004720A5"/>
    <w:rsid w:val="00476363"/>
    <w:rsid w:val="004B6A91"/>
    <w:rsid w:val="004D3E17"/>
    <w:rsid w:val="004D5701"/>
    <w:rsid w:val="00513E5E"/>
    <w:rsid w:val="00521054"/>
    <w:rsid w:val="00540761"/>
    <w:rsid w:val="00573F45"/>
    <w:rsid w:val="005B7E5A"/>
    <w:rsid w:val="005C7018"/>
    <w:rsid w:val="005F66E4"/>
    <w:rsid w:val="00603B8D"/>
    <w:rsid w:val="00604FC4"/>
    <w:rsid w:val="00640D9D"/>
    <w:rsid w:val="006C48E0"/>
    <w:rsid w:val="007248FC"/>
    <w:rsid w:val="00797C85"/>
    <w:rsid w:val="007A6228"/>
    <w:rsid w:val="007D5A70"/>
    <w:rsid w:val="007E5AD4"/>
    <w:rsid w:val="00824096"/>
    <w:rsid w:val="00843EA7"/>
    <w:rsid w:val="00874460"/>
    <w:rsid w:val="008B7BF5"/>
    <w:rsid w:val="008F21D4"/>
    <w:rsid w:val="009A1081"/>
    <w:rsid w:val="00A321D3"/>
    <w:rsid w:val="00A4219F"/>
    <w:rsid w:val="00A506E4"/>
    <w:rsid w:val="00A52202"/>
    <w:rsid w:val="00AC5BAF"/>
    <w:rsid w:val="00AC61E6"/>
    <w:rsid w:val="00AC7FCD"/>
    <w:rsid w:val="00B052CC"/>
    <w:rsid w:val="00B13964"/>
    <w:rsid w:val="00B5572E"/>
    <w:rsid w:val="00B72E45"/>
    <w:rsid w:val="00C03F06"/>
    <w:rsid w:val="00C60376"/>
    <w:rsid w:val="00CD1173"/>
    <w:rsid w:val="00D14FFD"/>
    <w:rsid w:val="00D74FEF"/>
    <w:rsid w:val="00DA4D5B"/>
    <w:rsid w:val="00DE2D68"/>
    <w:rsid w:val="00DF2266"/>
    <w:rsid w:val="00E674DD"/>
    <w:rsid w:val="00EB4C9B"/>
    <w:rsid w:val="00EE69D5"/>
    <w:rsid w:val="00F015A6"/>
    <w:rsid w:val="00F13AB1"/>
    <w:rsid w:val="00F24FEF"/>
    <w:rsid w:val="00F31CDC"/>
    <w:rsid w:val="00F74601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1427"/>
  <w15:docId w15:val="{CA361F96-6AEE-45BD-B6EA-39F77128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4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5AD4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7E5AD4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5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fizika</dc:creator>
  <cp:lastModifiedBy>Vesna Vujasin Ilić</cp:lastModifiedBy>
  <cp:revision>2</cp:revision>
  <cp:lastPrinted>2021-06-09T09:54:00Z</cp:lastPrinted>
  <dcterms:created xsi:type="dcterms:W3CDTF">2021-06-14T21:34:00Z</dcterms:created>
  <dcterms:modified xsi:type="dcterms:W3CDTF">2021-06-14T21:34:00Z</dcterms:modified>
</cp:coreProperties>
</file>