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34E44" w14:textId="24CA1E01" w:rsidR="00E24240" w:rsidRPr="00EE0FE9" w:rsidRDefault="00E24240" w:rsidP="00E24240">
      <w:pPr>
        <w:ind w:left="360"/>
        <w:rPr>
          <w:rFonts w:ascii="Calibri" w:hAnsi="Calibri" w:cs="Calibri"/>
          <w:b/>
          <w:iCs/>
          <w:sz w:val="24"/>
          <w:szCs w:val="24"/>
        </w:rPr>
      </w:pPr>
      <w:r w:rsidRPr="00C65E54">
        <w:rPr>
          <w:rFonts w:ascii="Calibri" w:hAnsi="Calibri" w:cs="Calibri"/>
          <w:b/>
          <w:iCs/>
          <w:sz w:val="24"/>
          <w:szCs w:val="24"/>
        </w:rPr>
        <w:t>2.</w:t>
      </w:r>
      <w:r w:rsidR="00050B9A">
        <w:rPr>
          <w:rFonts w:ascii="Calibri" w:hAnsi="Calibri" w:cs="Calibri"/>
          <w:b/>
          <w:iCs/>
          <w:sz w:val="24"/>
          <w:szCs w:val="24"/>
        </w:rPr>
        <w:t>r</w:t>
      </w:r>
      <w:r w:rsidRPr="00C65E54">
        <w:rPr>
          <w:rFonts w:ascii="Calibri" w:hAnsi="Calibri" w:cs="Calibri"/>
          <w:b/>
          <w:iCs/>
          <w:sz w:val="24"/>
          <w:szCs w:val="24"/>
        </w:rPr>
        <w:t xml:space="preserve"> – Nastava na daljinu</w:t>
      </w:r>
      <w:r>
        <w:rPr>
          <w:rFonts w:ascii="Calibri" w:hAnsi="Calibri" w:cs="Calibri"/>
          <w:b/>
          <w:iCs/>
          <w:sz w:val="24"/>
          <w:szCs w:val="24"/>
        </w:rPr>
        <w:t xml:space="preserve"> </w:t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 w:rsidR="00CD4BC9" w:rsidRPr="00EE0FE9">
        <w:rPr>
          <w:rFonts w:ascii="Calibri" w:hAnsi="Calibri" w:cs="Calibri"/>
          <w:b/>
          <w:sz w:val="24"/>
          <w:szCs w:val="24"/>
        </w:rPr>
        <w:t>2019./2020.</w:t>
      </w:r>
      <w:r>
        <w:rPr>
          <w:rFonts w:ascii="Calibri" w:hAnsi="Calibri" w:cs="Calibri"/>
          <w:b/>
          <w:iCs/>
          <w:sz w:val="24"/>
          <w:szCs w:val="24"/>
        </w:rPr>
        <w:tab/>
      </w:r>
    </w:p>
    <w:p w14:paraId="524E6749" w14:textId="77777777" w:rsidR="00E24240" w:rsidRPr="00C65E54" w:rsidRDefault="00E24240" w:rsidP="00E24240">
      <w:pPr>
        <w:tabs>
          <w:tab w:val="right" w:pos="10260"/>
        </w:tabs>
        <w:rPr>
          <w:rFonts w:ascii="Calibri" w:hAnsi="Calibri" w:cs="Calibri"/>
          <w:sz w:val="24"/>
          <w:szCs w:val="24"/>
        </w:rPr>
      </w:pPr>
    </w:p>
    <w:p w14:paraId="24DD3A88" w14:textId="77777777" w:rsidR="00E24240" w:rsidRPr="007F6C8B" w:rsidRDefault="00E24240" w:rsidP="00E24240">
      <w:pPr>
        <w:tabs>
          <w:tab w:val="right" w:pos="10260"/>
        </w:tabs>
        <w:rPr>
          <w:rFonts w:ascii="Calibri" w:hAnsi="Calibri" w:cs="Calibri"/>
          <w:b/>
          <w:bCs/>
          <w:sz w:val="24"/>
          <w:szCs w:val="24"/>
        </w:rPr>
      </w:pPr>
      <w:r w:rsidRPr="00C65E54">
        <w:rPr>
          <w:rFonts w:ascii="Calibri" w:hAnsi="Calibri" w:cs="Calibri"/>
          <w:b/>
          <w:bCs/>
          <w:sz w:val="24"/>
          <w:szCs w:val="24"/>
        </w:rPr>
        <w:t>Zadaci za vježbu</w:t>
      </w:r>
      <w:r w:rsidRPr="007F6C8B">
        <w:rPr>
          <w:rFonts w:ascii="Calibri" w:hAnsi="Calibri" w:cs="Calibri"/>
          <w:b/>
          <w:bCs/>
          <w:sz w:val="24"/>
          <w:szCs w:val="24"/>
        </w:rPr>
        <w:t xml:space="preserve"> – </w:t>
      </w:r>
      <w:r>
        <w:rPr>
          <w:rFonts w:ascii="Calibri" w:hAnsi="Calibri" w:cs="Calibri"/>
          <w:b/>
          <w:bCs/>
          <w:sz w:val="24"/>
          <w:szCs w:val="24"/>
        </w:rPr>
        <w:t>Trigonometrija pravokutnog trokuta</w:t>
      </w:r>
    </w:p>
    <w:p w14:paraId="561B332B" w14:textId="77777777" w:rsidR="00E24240" w:rsidRPr="007F6C8B" w:rsidRDefault="00E24240" w:rsidP="00E24240">
      <w:pPr>
        <w:tabs>
          <w:tab w:val="right" w:pos="10260"/>
        </w:tabs>
        <w:rPr>
          <w:rFonts w:ascii="Calibri" w:hAnsi="Calibri" w:cs="Calibri"/>
          <w:b/>
          <w:bCs/>
          <w:sz w:val="24"/>
          <w:szCs w:val="24"/>
        </w:rPr>
      </w:pPr>
    </w:p>
    <w:p w14:paraId="6C86E890" w14:textId="77777777" w:rsidR="00E24240" w:rsidRPr="007F6C8B" w:rsidRDefault="00E24240" w:rsidP="00E24240">
      <w:pPr>
        <w:tabs>
          <w:tab w:val="right" w:pos="10260"/>
        </w:tabs>
        <w:rPr>
          <w:rFonts w:ascii="Calibri" w:hAnsi="Calibri" w:cs="Calibri"/>
          <w:b/>
          <w:bCs/>
        </w:rPr>
      </w:pPr>
      <w:bookmarkStart w:id="0" w:name="_Hlk42795755"/>
      <w:r w:rsidRPr="007F6C8B">
        <w:rPr>
          <w:rFonts w:ascii="Calibri" w:hAnsi="Calibri" w:cs="Calibri"/>
          <w:b/>
          <w:bCs/>
        </w:rPr>
        <w:t>U svim zadacima potreban je postupak rješavanja.</w:t>
      </w:r>
    </w:p>
    <w:bookmarkEnd w:id="0"/>
    <w:p w14:paraId="0E94C464" w14:textId="77777777" w:rsidR="00E24240" w:rsidRPr="007F6C8B" w:rsidRDefault="00E24240" w:rsidP="00E24240">
      <w:pPr>
        <w:pStyle w:val="Zaglavlje"/>
        <w:tabs>
          <w:tab w:val="clear" w:pos="9072"/>
          <w:tab w:val="right" w:pos="10260"/>
        </w:tabs>
        <w:spacing w:line="360" w:lineRule="auto"/>
        <w:rPr>
          <w:rFonts w:ascii="Calibri" w:hAnsi="Calibri" w:cs="Calibri"/>
          <w:i/>
        </w:rPr>
      </w:pPr>
      <w:r w:rsidRPr="00BC796B">
        <w:rPr>
          <w:rFonts w:ascii="Calibri" w:hAnsi="Calibri" w:cs="Calibri"/>
          <w:sz w:val="22"/>
        </w:rPr>
        <w:t>______________________________________________________________</w:t>
      </w:r>
      <w:r>
        <w:rPr>
          <w:rFonts w:ascii="Calibri" w:hAnsi="Calibri" w:cs="Calibri"/>
          <w:sz w:val="22"/>
        </w:rPr>
        <w:t>_______________________</w:t>
      </w:r>
    </w:p>
    <w:p w14:paraId="7C3EEF57" w14:textId="77777777" w:rsidR="00E24240" w:rsidRPr="005627CE" w:rsidRDefault="00E24240" w:rsidP="00E24240">
      <w:pPr>
        <w:tabs>
          <w:tab w:val="left" w:pos="-935"/>
        </w:tabs>
        <w:rPr>
          <w:rFonts w:ascii="Palatino Linotype" w:hAnsi="Palatino Linotype"/>
          <w:i/>
          <w:sz w:val="28"/>
          <w:szCs w:val="28"/>
        </w:rPr>
      </w:pPr>
    </w:p>
    <w:p w14:paraId="1570D398" w14:textId="77777777" w:rsidR="00E24240" w:rsidRPr="007F6C8B" w:rsidRDefault="00E24240" w:rsidP="00E24240">
      <w:pPr>
        <w:numPr>
          <w:ilvl w:val="0"/>
          <w:numId w:val="1"/>
        </w:numPr>
        <w:tabs>
          <w:tab w:val="left" w:pos="-935"/>
        </w:tabs>
        <w:spacing w:line="360" w:lineRule="auto"/>
        <w:ind w:left="748" w:hanging="561"/>
        <w:rPr>
          <w:rFonts w:asciiTheme="minorHAnsi" w:hAnsiTheme="minorHAnsi" w:cstheme="minorHAnsi"/>
          <w:sz w:val="24"/>
          <w:szCs w:val="24"/>
          <w:lang w:val="hr-HR"/>
        </w:rPr>
      </w:pP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Odredi duljine stranica pravokutnog trokuta ako je </w:t>
      </w:r>
      <w:r w:rsidRPr="007F6C8B">
        <w:rPr>
          <w:rFonts w:asciiTheme="minorHAnsi" w:hAnsiTheme="minorHAnsi" w:cstheme="minorHAnsi"/>
          <w:position w:val="-8"/>
          <w:sz w:val="24"/>
          <w:szCs w:val="24"/>
          <w:lang w:val="hr-HR"/>
        </w:rPr>
        <w:object w:dxaOrig="2540" w:dyaOrig="300" w14:anchorId="466F7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2pt;height:15pt" o:ole="">
            <v:imagedata r:id="rId5" o:title=""/>
          </v:shape>
          <o:OLEObject Type="Embed" ProgID="Equation.DSMT4" ShapeID="_x0000_i1025" DrawAspect="Content" ObjectID="_1653417947" r:id="rId6"/>
        </w:objec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14:paraId="247232C8" w14:textId="77777777" w:rsidR="00E24240" w:rsidRPr="007F6C8B" w:rsidRDefault="00E24240" w:rsidP="00E24240">
      <w:pPr>
        <w:numPr>
          <w:ilvl w:val="0"/>
          <w:numId w:val="1"/>
        </w:numPr>
        <w:tabs>
          <w:tab w:val="left" w:pos="-935"/>
        </w:tabs>
        <w:spacing w:line="360" w:lineRule="auto"/>
        <w:ind w:left="748" w:hanging="561"/>
        <w:rPr>
          <w:rFonts w:asciiTheme="minorHAnsi" w:hAnsiTheme="minorHAnsi" w:cstheme="minorHAnsi"/>
          <w:sz w:val="24"/>
          <w:szCs w:val="24"/>
          <w:lang w:val="hr-HR"/>
        </w:rPr>
      </w:pP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Odredi duljine ostalih stranica te kutove pravokutnog trokuta ako je poznato </w:t>
      </w:r>
      <w:r w:rsidRPr="007F6C8B">
        <w:rPr>
          <w:rFonts w:asciiTheme="minorHAnsi" w:hAnsiTheme="minorHAnsi" w:cstheme="minorHAnsi"/>
          <w:position w:val="-6"/>
          <w:sz w:val="24"/>
          <w:szCs w:val="24"/>
          <w:lang w:val="hr-HR"/>
        </w:rPr>
        <w:object w:dxaOrig="1240" w:dyaOrig="279" w14:anchorId="3CCDF342">
          <v:shape id="_x0000_i1026" type="#_x0000_t75" style="width:61.8pt;height:13.8pt" o:ole="">
            <v:imagedata r:id="rId7" o:title=""/>
          </v:shape>
          <o:OLEObject Type="Embed" ProgID="Equation.DSMT4" ShapeID="_x0000_i1026" DrawAspect="Content" ObjectID="_1653417948" r:id="rId8"/>
        </w:objec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, a </w:t>
      </w:r>
      <w:r w:rsidRPr="007F6C8B">
        <w:rPr>
          <w:rFonts w:asciiTheme="minorHAnsi" w:hAnsiTheme="minorHAnsi" w:cstheme="minorHAnsi"/>
          <w:position w:val="-12"/>
          <w:sz w:val="24"/>
          <w:szCs w:val="24"/>
          <w:lang w:val="hr-HR"/>
        </w:rPr>
        <w:object w:dxaOrig="1340" w:dyaOrig="340" w14:anchorId="43FA0EC8">
          <v:shape id="_x0000_i1027" type="#_x0000_t75" style="width:67.2pt;height:16.8pt" o:ole="">
            <v:imagedata r:id="rId9" o:title=""/>
          </v:shape>
          <o:OLEObject Type="Embed" ProgID="Equation.DSMT4" ShapeID="_x0000_i1027" DrawAspect="Content" ObjectID="_1653417949" r:id="rId10"/>
        </w:objec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14:paraId="4C12DDD9" w14:textId="77777777" w:rsidR="00E24240" w:rsidRPr="007F6C8B" w:rsidRDefault="00E24240" w:rsidP="00E24240">
      <w:pPr>
        <w:numPr>
          <w:ilvl w:val="0"/>
          <w:numId w:val="1"/>
        </w:numPr>
        <w:tabs>
          <w:tab w:val="left" w:pos="-935"/>
        </w:tabs>
        <w:spacing w:line="360" w:lineRule="auto"/>
        <w:ind w:left="748" w:hanging="561"/>
        <w:rPr>
          <w:rFonts w:asciiTheme="minorHAnsi" w:hAnsiTheme="minorHAnsi" w:cstheme="minorHAnsi"/>
          <w:sz w:val="24"/>
          <w:szCs w:val="24"/>
          <w:lang w:val="hr-HR"/>
        </w:rPr>
      </w:pP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Duljina visine na krak jednakokračnog trokuta je </w:t>
      </w:r>
      <w:r w:rsidRPr="007F6C8B">
        <w:rPr>
          <w:rFonts w:asciiTheme="minorHAnsi" w:hAnsiTheme="minorHAnsi" w:cstheme="minorHAnsi"/>
          <w:position w:val="-6"/>
          <w:sz w:val="24"/>
          <w:szCs w:val="24"/>
          <w:lang w:val="hr-HR"/>
        </w:rPr>
        <w:object w:dxaOrig="600" w:dyaOrig="279" w14:anchorId="6B15E665">
          <v:shape id="_x0000_i1028" type="#_x0000_t75" style="width:30pt;height:13.8pt" o:ole="">
            <v:imagedata r:id="rId11" o:title=""/>
          </v:shape>
          <o:OLEObject Type="Embed" ProgID="Equation.DSMT4" ShapeID="_x0000_i1028" DrawAspect="Content" ObjectID="_1653417950" r:id="rId12"/>
        </w:objec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>, a kut uz osnovicu je 73°44´. Odredi površinu i opseg trokuta.</w:t>
      </w:r>
    </w:p>
    <w:p w14:paraId="0AD5BAB5" w14:textId="77777777" w:rsidR="00E24240" w:rsidRPr="007F6C8B" w:rsidRDefault="00E24240" w:rsidP="00E24240">
      <w:pPr>
        <w:numPr>
          <w:ilvl w:val="0"/>
          <w:numId w:val="1"/>
        </w:numPr>
        <w:tabs>
          <w:tab w:val="left" w:pos="-935"/>
        </w:tabs>
        <w:spacing w:line="360" w:lineRule="auto"/>
        <w:ind w:left="748" w:hanging="561"/>
        <w:rPr>
          <w:rFonts w:asciiTheme="minorHAnsi" w:hAnsiTheme="minorHAnsi" w:cstheme="minorHAnsi"/>
          <w:sz w:val="24"/>
          <w:szCs w:val="24"/>
          <w:lang w:val="hr-HR"/>
        </w:rPr>
      </w:pPr>
      <w:r w:rsidRPr="007F6C8B">
        <w:rPr>
          <w:rFonts w:asciiTheme="minorHAnsi" w:hAnsiTheme="minorHAnsi" w:cstheme="minorHAnsi"/>
          <w:sz w:val="24"/>
          <w:szCs w:val="24"/>
        </w:rPr>
        <w:t>U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jednakokra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>č</w:t>
      </w:r>
      <w:r w:rsidRPr="007F6C8B">
        <w:rPr>
          <w:rFonts w:asciiTheme="minorHAnsi" w:hAnsiTheme="minorHAnsi" w:cstheme="minorHAnsi"/>
          <w:sz w:val="24"/>
          <w:szCs w:val="24"/>
        </w:rPr>
        <w:t>nom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trokutu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kut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uz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osnovicu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za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position w:val="-6"/>
          <w:sz w:val="24"/>
          <w:szCs w:val="24"/>
        </w:rPr>
        <w:object w:dxaOrig="380" w:dyaOrig="279" w14:anchorId="4234A56E">
          <v:shape id="_x0000_i1029" type="#_x0000_t75" style="width:19.2pt;height:13.8pt" o:ole="">
            <v:imagedata r:id="rId13" o:title=""/>
          </v:shape>
          <o:OLEObject Type="Embed" ProgID="Equation.3" ShapeID="_x0000_i1029" DrawAspect="Content" ObjectID="_1653417951" r:id="rId14"/>
        </w:objec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je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ve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>ć</w:t>
      </w:r>
      <w:r w:rsidRPr="007F6C8B">
        <w:rPr>
          <w:rFonts w:asciiTheme="minorHAnsi" w:hAnsiTheme="minorHAnsi" w:cstheme="minorHAnsi"/>
          <w:sz w:val="24"/>
          <w:szCs w:val="24"/>
        </w:rPr>
        <w:t>i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od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kuta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nasuprot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osnovici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. </w:t>
      </w:r>
      <w:r w:rsidRPr="007F6C8B">
        <w:rPr>
          <w:rFonts w:asciiTheme="minorHAnsi" w:hAnsiTheme="minorHAnsi" w:cstheme="minorHAnsi"/>
          <w:sz w:val="24"/>
          <w:szCs w:val="24"/>
        </w:rPr>
        <w:t>Razlika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duljina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kraka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i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osnovice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je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1</w:t>
      </w:r>
      <w:r w:rsidRPr="007F6C8B">
        <w:rPr>
          <w:rFonts w:asciiTheme="minorHAnsi" w:hAnsiTheme="minorHAnsi" w:cstheme="minorHAnsi"/>
          <w:sz w:val="24"/>
          <w:szCs w:val="24"/>
        </w:rPr>
        <w:t>cm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. </w:t>
      </w:r>
      <w:r w:rsidRPr="007F6C8B">
        <w:rPr>
          <w:rFonts w:asciiTheme="minorHAnsi" w:hAnsiTheme="minorHAnsi" w:cstheme="minorHAnsi"/>
          <w:sz w:val="24"/>
          <w:szCs w:val="24"/>
        </w:rPr>
        <w:t>Kolike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su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duljine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stranica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sz w:val="24"/>
          <w:szCs w:val="24"/>
        </w:rPr>
        <w:t>trokuta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>?</w:t>
      </w:r>
    </w:p>
    <w:p w14:paraId="4468624F" w14:textId="77777777" w:rsidR="00E24240" w:rsidRPr="007F6C8B" w:rsidRDefault="00E24240" w:rsidP="00E24240">
      <w:pPr>
        <w:numPr>
          <w:ilvl w:val="0"/>
          <w:numId w:val="1"/>
        </w:numPr>
        <w:tabs>
          <w:tab w:val="left" w:pos="-935"/>
        </w:tabs>
        <w:spacing w:line="360" w:lineRule="auto"/>
        <w:ind w:left="748" w:hanging="561"/>
        <w:rPr>
          <w:rFonts w:asciiTheme="minorHAnsi" w:hAnsiTheme="minorHAnsi" w:cstheme="minorHAnsi"/>
          <w:sz w:val="24"/>
          <w:szCs w:val="24"/>
          <w:lang w:val="hr-HR"/>
        </w:rPr>
      </w:pP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Odredi površinu i opseg pravokutnika ako dijagonala duljine </w:t>
      </w:r>
      <w:r w:rsidRPr="007F6C8B">
        <w:rPr>
          <w:rFonts w:asciiTheme="minorHAnsi" w:hAnsiTheme="minorHAnsi" w:cstheme="minorHAnsi"/>
          <w:position w:val="-6"/>
          <w:sz w:val="24"/>
          <w:szCs w:val="24"/>
          <w:lang w:val="hr-HR"/>
        </w:rPr>
        <w:object w:dxaOrig="560" w:dyaOrig="279" w14:anchorId="78BB46CC">
          <v:shape id="_x0000_i1030" type="#_x0000_t75" style="width:28.2pt;height:13.8pt" o:ole="">
            <v:imagedata r:id="rId15" o:title=""/>
          </v:shape>
          <o:OLEObject Type="Embed" ProgID="Equation.3" ShapeID="_x0000_i1030" DrawAspect="Content" ObjectID="_1653417952" r:id="rId16"/>
        </w:objec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zatvara s dužom stranicom kut od </w:t>
      </w:r>
      <w:r w:rsidRPr="007F6C8B">
        <w:rPr>
          <w:rFonts w:asciiTheme="minorHAnsi" w:hAnsiTheme="minorHAnsi" w:cstheme="minorHAnsi"/>
          <w:position w:val="-6"/>
          <w:sz w:val="24"/>
          <w:szCs w:val="24"/>
          <w:lang w:val="hr-HR"/>
        </w:rPr>
        <w:object w:dxaOrig="720" w:dyaOrig="279" w14:anchorId="4397F825">
          <v:shape id="_x0000_i1031" type="#_x0000_t75" style="width:36pt;height:13.8pt" o:ole="">
            <v:imagedata r:id="rId17" o:title=""/>
          </v:shape>
          <o:OLEObject Type="Embed" ProgID="Equation.DSMT4" ShapeID="_x0000_i1031" DrawAspect="Content" ObjectID="_1653417953" r:id="rId18"/>
        </w:objec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14:paraId="73903F25" w14:textId="77777777" w:rsidR="00E24240" w:rsidRPr="007F6C8B" w:rsidRDefault="00E24240" w:rsidP="00E24240">
      <w:pPr>
        <w:numPr>
          <w:ilvl w:val="0"/>
          <w:numId w:val="1"/>
        </w:numPr>
        <w:tabs>
          <w:tab w:val="left" w:pos="-935"/>
        </w:tabs>
        <w:spacing w:line="360" w:lineRule="auto"/>
        <w:ind w:left="748" w:hanging="561"/>
        <w:rPr>
          <w:rFonts w:asciiTheme="minorHAnsi" w:hAnsiTheme="minorHAnsi" w:cstheme="minorHAnsi"/>
          <w:sz w:val="24"/>
          <w:szCs w:val="24"/>
          <w:lang w:val="hr-HR"/>
        </w:rPr>
      </w:pPr>
      <w:r w:rsidRPr="007F6C8B">
        <w:rPr>
          <w:rFonts w:asciiTheme="minorHAnsi" w:hAnsiTheme="minorHAnsi" w:cstheme="minorHAnsi"/>
          <w:sz w:val="24"/>
          <w:szCs w:val="24"/>
          <w:lang w:val="hr-HR"/>
        </w:rPr>
        <w:t>Opseg romba je 52 cm, a zbroj duljina njegovih dijagonala 34 cm. Koliki su unutarnji kutevi romba?</w:t>
      </w:r>
    </w:p>
    <w:p w14:paraId="7FD37575" w14:textId="623EBB87" w:rsidR="00E24240" w:rsidRPr="007F6C8B" w:rsidRDefault="00E24240" w:rsidP="00E24240">
      <w:pPr>
        <w:numPr>
          <w:ilvl w:val="0"/>
          <w:numId w:val="1"/>
        </w:numPr>
        <w:tabs>
          <w:tab w:val="left" w:pos="-935"/>
        </w:tabs>
        <w:spacing w:line="360" w:lineRule="auto"/>
        <w:ind w:left="748" w:hanging="561"/>
        <w:rPr>
          <w:rFonts w:asciiTheme="minorHAnsi" w:hAnsiTheme="minorHAnsi" w:cstheme="minorHAnsi"/>
          <w:sz w:val="24"/>
          <w:szCs w:val="24"/>
          <w:lang w:val="hr-HR"/>
        </w:rPr>
      </w:pPr>
      <w:r w:rsidRPr="007F6C8B">
        <w:rPr>
          <w:rFonts w:asciiTheme="minorHAnsi" w:hAnsiTheme="minorHAnsi" w:cstheme="minorHAnsi"/>
          <w:sz w:val="24"/>
          <w:szCs w:val="24"/>
          <w:lang w:val="hr-HR"/>
        </w:rPr>
        <w:t>Koliki je šiljasti kut jednakokračnog trapeza čiji je krak 9 cm, veća osnovica 12 cm, ako se tom trapezu može upisati kružnica? (UPUTA: za tangencijalni četverokut (trapez) vrijedi</w:t>
      </w:r>
      <w:r>
        <w:rPr>
          <w:rFonts w:asciiTheme="minorHAnsi" w:hAnsiTheme="minorHAnsi" w:cstheme="minorHAnsi"/>
          <w:sz w:val="24"/>
          <w:szCs w:val="24"/>
          <w:lang w:val="hr-HR"/>
        </w:rPr>
        <w:t>:</w: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F6C8B">
        <w:rPr>
          <w:rFonts w:asciiTheme="minorHAnsi" w:hAnsiTheme="minorHAnsi" w:cstheme="minorHAnsi"/>
          <w:position w:val="-6"/>
          <w:sz w:val="24"/>
          <w:szCs w:val="24"/>
          <w:lang w:val="hr-HR"/>
        </w:rPr>
        <w:object w:dxaOrig="980" w:dyaOrig="279" w14:anchorId="38177CFB">
          <v:shape id="_x0000_i1032" type="#_x0000_t75" style="width:49.2pt;height:13.8pt" o:ole="">
            <v:imagedata r:id="rId19" o:title=""/>
          </v:shape>
          <o:OLEObject Type="Embed" ProgID="Equation.DSMT4" ShapeID="_x0000_i1032" DrawAspect="Content" ObjectID="_1653417954" r:id="rId20"/>
        </w:objec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>)</w:t>
      </w:r>
    </w:p>
    <w:p w14:paraId="6E4E15FE" w14:textId="77777777" w:rsidR="00E24240" w:rsidRPr="007F6C8B" w:rsidRDefault="00E24240" w:rsidP="00E24240">
      <w:pPr>
        <w:numPr>
          <w:ilvl w:val="0"/>
          <w:numId w:val="1"/>
        </w:numPr>
        <w:tabs>
          <w:tab w:val="left" w:pos="-935"/>
        </w:tabs>
        <w:spacing w:line="360" w:lineRule="auto"/>
        <w:ind w:left="748" w:hanging="561"/>
        <w:rPr>
          <w:rFonts w:asciiTheme="minorHAnsi" w:hAnsiTheme="minorHAnsi" w:cstheme="minorHAnsi"/>
          <w:sz w:val="24"/>
          <w:szCs w:val="24"/>
          <w:lang w:val="hr-HR"/>
        </w:rPr>
      </w:pP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Koliki je obodni kut nad tetivom duljine </w:t>
      </w:r>
      <w:r w:rsidRPr="007F6C8B">
        <w:rPr>
          <w:rFonts w:asciiTheme="minorHAnsi" w:hAnsiTheme="minorHAnsi" w:cstheme="minorHAnsi"/>
          <w:position w:val="-6"/>
          <w:sz w:val="24"/>
          <w:szCs w:val="24"/>
          <w:lang w:val="hr-HR"/>
        </w:rPr>
        <w:object w:dxaOrig="600" w:dyaOrig="279" w14:anchorId="78228558">
          <v:shape id="_x0000_i1033" type="#_x0000_t75" style="width:30pt;height:13.8pt" o:ole="">
            <v:imagedata r:id="rId21" o:title=""/>
          </v:shape>
          <o:OLEObject Type="Embed" ProgID="Equation.DSMT4" ShapeID="_x0000_i1033" DrawAspect="Content" ObjectID="_1653417955" r:id="rId22"/>
        </w:objec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 ako je polumjer kružnice </w:t>
      </w:r>
      <w:r w:rsidRPr="007F6C8B">
        <w:rPr>
          <w:rFonts w:asciiTheme="minorHAnsi" w:hAnsiTheme="minorHAnsi" w:cstheme="minorHAnsi"/>
          <w:position w:val="-6"/>
          <w:sz w:val="24"/>
          <w:szCs w:val="24"/>
          <w:lang w:val="hr-HR"/>
        </w:rPr>
        <w:object w:dxaOrig="580" w:dyaOrig="279" w14:anchorId="5F626AD7">
          <v:shape id="_x0000_i1034" type="#_x0000_t75" style="width:28.8pt;height:13.8pt" o:ole="">
            <v:imagedata r:id="rId23" o:title=""/>
          </v:shape>
          <o:OLEObject Type="Embed" ProgID="Equation.DSMT4" ShapeID="_x0000_i1034" DrawAspect="Content" ObjectID="_1653417956" r:id="rId24"/>
        </w:object>
      </w:r>
      <w:r w:rsidRPr="007F6C8B">
        <w:rPr>
          <w:rFonts w:asciiTheme="minorHAnsi" w:hAnsiTheme="minorHAnsi" w:cstheme="minorHAnsi"/>
          <w:sz w:val="24"/>
          <w:szCs w:val="24"/>
          <w:lang w:val="hr-HR"/>
        </w:rPr>
        <w:t>?</w:t>
      </w:r>
    </w:p>
    <w:p w14:paraId="44AEA14B" w14:textId="77777777" w:rsidR="00E24240" w:rsidRDefault="00E24240" w:rsidP="00E24240">
      <w:pPr>
        <w:numPr>
          <w:ilvl w:val="0"/>
          <w:numId w:val="1"/>
        </w:numPr>
        <w:tabs>
          <w:tab w:val="left" w:pos="-935"/>
        </w:tabs>
        <w:spacing w:line="360" w:lineRule="auto"/>
        <w:ind w:left="748" w:hanging="561"/>
        <w:rPr>
          <w:rFonts w:asciiTheme="minorHAnsi" w:hAnsiTheme="minorHAnsi" w:cstheme="minorHAnsi"/>
          <w:sz w:val="24"/>
          <w:szCs w:val="24"/>
          <w:lang w:val="hr-HR"/>
        </w:rPr>
      </w:pPr>
      <w:r w:rsidRPr="007F6C8B">
        <w:rPr>
          <w:rFonts w:asciiTheme="minorHAnsi" w:hAnsiTheme="minorHAnsi" w:cstheme="minorHAnsi"/>
          <w:sz w:val="24"/>
          <w:szCs w:val="24"/>
          <w:lang w:val="hr-HR"/>
        </w:rPr>
        <w:t>Kolika je površina dvanaesterokuta kojemu je polumjer opisane kružnice 5 cm? Izračunaj razliku između površine kružnog isječka i karakterističnog trokuta dvanaesterokuta.</w:t>
      </w:r>
    </w:p>
    <w:p w14:paraId="5F2AD3C6" w14:textId="77777777" w:rsidR="00E24240" w:rsidRPr="007F6C8B" w:rsidRDefault="00E24240" w:rsidP="00E24240">
      <w:pPr>
        <w:numPr>
          <w:ilvl w:val="0"/>
          <w:numId w:val="1"/>
        </w:numPr>
        <w:tabs>
          <w:tab w:val="clear" w:pos="720"/>
          <w:tab w:val="left" w:pos="-935"/>
          <w:tab w:val="num" w:pos="561"/>
        </w:tabs>
        <w:spacing w:line="360" w:lineRule="auto"/>
        <w:ind w:hanging="578"/>
        <w:rPr>
          <w:rFonts w:ascii="Calibri" w:hAnsi="Calibri" w:cs="Calibri"/>
          <w:sz w:val="24"/>
          <w:szCs w:val="24"/>
          <w:lang w:val="hr-HR"/>
        </w:rPr>
      </w:pPr>
      <w:r w:rsidRPr="007F6C8B">
        <w:rPr>
          <w:rFonts w:ascii="Calibri" w:hAnsi="Calibri" w:cs="Calibri"/>
          <w:sz w:val="24"/>
          <w:szCs w:val="24"/>
          <w:lang w:val="hr-HR"/>
        </w:rPr>
        <w:t xml:space="preserve">Izračunaj vrijednost izraza: </w:t>
      </w:r>
      <w:r w:rsidRPr="007F6C8B">
        <w:rPr>
          <w:rFonts w:ascii="Calibri" w:hAnsi="Calibri" w:cs="Calibri"/>
          <w:position w:val="-24"/>
          <w:sz w:val="24"/>
          <w:szCs w:val="24"/>
          <w:lang w:val="hr-HR"/>
        </w:rPr>
        <w:object w:dxaOrig="1820" w:dyaOrig="660" w14:anchorId="0246DF5A">
          <v:shape id="_x0000_i1035" type="#_x0000_t75" style="width:91.2pt;height:33pt" o:ole="">
            <v:imagedata r:id="rId25" o:title=""/>
          </v:shape>
          <o:OLEObject Type="Embed" ProgID="Equation.DSMT4" ShapeID="_x0000_i1035" DrawAspect="Content" ObjectID="_1653417957" r:id="rId26"/>
        </w:object>
      </w:r>
    </w:p>
    <w:p w14:paraId="76E82492" w14:textId="77777777" w:rsidR="00E24240" w:rsidRPr="007F6C8B" w:rsidRDefault="00E24240" w:rsidP="00E24240">
      <w:pPr>
        <w:numPr>
          <w:ilvl w:val="0"/>
          <w:numId w:val="1"/>
        </w:numPr>
        <w:tabs>
          <w:tab w:val="clear" w:pos="720"/>
          <w:tab w:val="left" w:pos="-935"/>
          <w:tab w:val="num" w:pos="561"/>
        </w:tabs>
        <w:spacing w:line="360" w:lineRule="auto"/>
        <w:ind w:left="748" w:hanging="606"/>
        <w:rPr>
          <w:rFonts w:ascii="Calibri" w:hAnsi="Calibri" w:cs="Calibri"/>
          <w:sz w:val="24"/>
          <w:szCs w:val="24"/>
          <w:lang w:val="hr-HR"/>
        </w:rPr>
      </w:pPr>
      <w:r w:rsidRPr="007F6C8B">
        <w:rPr>
          <w:rFonts w:ascii="Calibri" w:hAnsi="Calibri" w:cs="Calibri"/>
          <w:sz w:val="24"/>
          <w:szCs w:val="24"/>
          <w:lang w:val="hr-HR"/>
        </w:rPr>
        <w:t xml:space="preserve">Dokaži da vrijedi sljedeći trigonometrijski identitet:  </w:t>
      </w:r>
      <w:r w:rsidRPr="007F6C8B">
        <w:rPr>
          <w:rFonts w:ascii="Calibri" w:hAnsi="Calibri" w:cs="Calibri"/>
          <w:position w:val="-24"/>
          <w:sz w:val="24"/>
          <w:szCs w:val="24"/>
          <w:lang w:val="hr-HR"/>
        </w:rPr>
        <w:object w:dxaOrig="2340" w:dyaOrig="600" w14:anchorId="617F979C">
          <v:shape id="_x0000_i1036" type="#_x0000_t75" style="width:117pt;height:30pt" o:ole="">
            <v:imagedata r:id="rId27" o:title=""/>
          </v:shape>
          <o:OLEObject Type="Embed" ProgID="Equation.DSMT4" ShapeID="_x0000_i1036" DrawAspect="Content" ObjectID="_1653417958" r:id="rId28"/>
        </w:object>
      </w:r>
    </w:p>
    <w:p w14:paraId="525CE7E4" w14:textId="353241C6" w:rsidR="00E24240" w:rsidRPr="00E24240" w:rsidRDefault="00E24240" w:rsidP="00E24240">
      <w:pPr>
        <w:numPr>
          <w:ilvl w:val="0"/>
          <w:numId w:val="1"/>
        </w:numPr>
        <w:tabs>
          <w:tab w:val="clear" w:pos="720"/>
          <w:tab w:val="left" w:pos="-935"/>
          <w:tab w:val="num" w:pos="567"/>
        </w:tabs>
        <w:spacing w:line="360" w:lineRule="auto"/>
        <w:ind w:hanging="578"/>
        <w:rPr>
          <w:rFonts w:asciiTheme="minorHAnsi" w:hAnsiTheme="minorHAnsi" w:cstheme="minorHAnsi"/>
          <w:sz w:val="24"/>
          <w:szCs w:val="24"/>
          <w:lang w:val="hr-HR"/>
        </w:rPr>
      </w:pPr>
      <w:r w:rsidRPr="007F6C8B">
        <w:rPr>
          <w:rFonts w:asciiTheme="minorHAnsi" w:hAnsiTheme="minorHAnsi" w:cstheme="minorHAnsi"/>
          <w:sz w:val="24"/>
          <w:szCs w:val="24"/>
          <w:lang w:val="hr-HR"/>
        </w:rPr>
        <w:t xml:space="preserve">Odredi vrijednosti ostalih trigonometrijskih funkcija ako je </w:t>
      </w:r>
      <w:r w:rsidRPr="007F6C8B">
        <w:rPr>
          <w:rFonts w:asciiTheme="minorHAnsi" w:hAnsiTheme="minorHAnsi" w:cstheme="minorHAnsi"/>
          <w:position w:val="-24"/>
          <w:sz w:val="24"/>
          <w:szCs w:val="24"/>
          <w:lang w:val="hr-HR"/>
        </w:rPr>
        <w:object w:dxaOrig="1120" w:dyaOrig="600" w14:anchorId="714FE077">
          <v:shape id="_x0000_i1037" type="#_x0000_t75" style="width:55.8pt;height:30pt" o:ole="">
            <v:imagedata r:id="rId29" o:title=""/>
          </v:shape>
          <o:OLEObject Type="Embed" ProgID="Equation.DSMT4" ShapeID="_x0000_i1037" DrawAspect="Content" ObjectID="_1653417959" r:id="rId30"/>
        </w:object>
      </w:r>
    </w:p>
    <w:p w14:paraId="31576EEA" w14:textId="7342504E" w:rsidR="00E24240" w:rsidRPr="00CD4BC9" w:rsidRDefault="00E24240" w:rsidP="00CD4BC9">
      <w:pPr>
        <w:numPr>
          <w:ilvl w:val="0"/>
          <w:numId w:val="1"/>
        </w:numPr>
        <w:tabs>
          <w:tab w:val="clear" w:pos="720"/>
          <w:tab w:val="left" w:pos="-935"/>
          <w:tab w:val="num" w:pos="561"/>
        </w:tabs>
        <w:spacing w:line="360" w:lineRule="auto"/>
        <w:ind w:hanging="578"/>
        <w:rPr>
          <w:rFonts w:ascii="Calibri" w:hAnsi="Calibri" w:cs="Calibri"/>
          <w:sz w:val="24"/>
          <w:szCs w:val="24"/>
          <w:lang w:val="hr-HR"/>
        </w:rPr>
      </w:pPr>
      <w:r w:rsidRPr="007F6C8B">
        <w:rPr>
          <w:rFonts w:ascii="Calibri" w:hAnsi="Calibri" w:cs="Calibri"/>
          <w:sz w:val="24"/>
          <w:szCs w:val="24"/>
          <w:lang w:val="hr-HR"/>
        </w:rPr>
        <w:t xml:space="preserve">Iz točke A koja je od zgrade udaljena </w:t>
      </w:r>
      <w:r w:rsidRPr="007F6C8B">
        <w:rPr>
          <w:rFonts w:ascii="Calibri" w:hAnsi="Calibri" w:cs="Calibri"/>
          <w:position w:val="-6"/>
          <w:sz w:val="24"/>
          <w:szCs w:val="24"/>
          <w:lang w:val="hr-HR"/>
        </w:rPr>
        <w:object w:dxaOrig="460" w:dyaOrig="279" w14:anchorId="513906BF">
          <v:shape id="_x0000_i1038" type="#_x0000_t75" style="width:22.8pt;height:13.8pt" o:ole="">
            <v:imagedata r:id="rId31" o:title=""/>
          </v:shape>
          <o:OLEObject Type="Embed" ProgID="Equation.3" ShapeID="_x0000_i1038" DrawAspect="Content" ObjectID="_1653417960" r:id="rId32"/>
        </w:object>
      </w:r>
      <w:r w:rsidRPr="007F6C8B">
        <w:rPr>
          <w:rFonts w:ascii="Calibri" w:hAnsi="Calibri" w:cs="Calibri"/>
          <w:sz w:val="24"/>
          <w:szCs w:val="24"/>
          <w:lang w:val="hr-HR"/>
        </w:rPr>
        <w:t xml:space="preserve"> profesor Baltazar vidi vrh zgrade pod kutem</w:t>
      </w:r>
      <w:r w:rsidRPr="007F6C8B">
        <w:rPr>
          <w:rFonts w:ascii="Calibri" w:hAnsi="Calibri" w:cs="Calibri"/>
          <w:position w:val="-6"/>
          <w:sz w:val="24"/>
          <w:szCs w:val="24"/>
          <w:lang w:val="hr-HR"/>
        </w:rPr>
        <w:object w:dxaOrig="700" w:dyaOrig="279" w14:anchorId="13C49CF7">
          <v:shape id="_x0000_i1039" type="#_x0000_t75" style="width:34.8pt;height:13.8pt" o:ole="">
            <v:imagedata r:id="rId33" o:title=""/>
          </v:shape>
          <o:OLEObject Type="Embed" ProgID="Equation.DSMT4" ShapeID="_x0000_i1039" DrawAspect="Content" ObjectID="_1653417961" r:id="rId34"/>
        </w:object>
      </w:r>
      <w:r w:rsidRPr="00CD4BC9">
        <w:rPr>
          <w:rFonts w:ascii="Calibri" w:hAnsi="Calibri" w:cs="Calibri"/>
          <w:sz w:val="24"/>
          <w:szCs w:val="24"/>
          <w:lang w:val="hr-HR"/>
        </w:rPr>
        <w:t xml:space="preserve">. Pod kojim kutem vidi vrh zgrade, ako se zgradi približi </w:t>
      </w:r>
      <w:r w:rsidRPr="007F6C8B">
        <w:rPr>
          <w:rFonts w:ascii="Calibri" w:hAnsi="Calibri" w:cs="Calibri"/>
          <w:position w:val="-6"/>
          <w:sz w:val="24"/>
          <w:szCs w:val="24"/>
          <w:lang w:val="hr-HR"/>
        </w:rPr>
        <w:object w:dxaOrig="380" w:dyaOrig="279" w14:anchorId="78C65F75">
          <v:shape id="_x0000_i1040" type="#_x0000_t75" style="width:19.2pt;height:13.8pt" o:ole="">
            <v:imagedata r:id="rId35" o:title=""/>
          </v:shape>
          <o:OLEObject Type="Embed" ProgID="Equation.DSMT4" ShapeID="_x0000_i1040" DrawAspect="Content" ObjectID="_1653417962" r:id="rId36"/>
        </w:object>
      </w:r>
      <w:r w:rsidR="00CD4BC9" w:rsidRPr="00CD4BC9">
        <w:rPr>
          <w:rFonts w:ascii="Calibri" w:hAnsi="Calibri" w:cs="Calibri"/>
          <w:sz w:val="24"/>
          <w:szCs w:val="24"/>
          <w:lang w:val="hr-HR"/>
        </w:rPr>
        <w:t>.</w:t>
      </w:r>
    </w:p>
    <w:p w14:paraId="245BE9B1" w14:textId="77777777" w:rsidR="00990D7D" w:rsidRDefault="00990D7D" w:rsidP="00E24240"/>
    <w:sectPr w:rsidR="00990D7D" w:rsidSect="00CD4BC9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000B26"/>
    <w:multiLevelType w:val="hybridMultilevel"/>
    <w:tmpl w:val="27622E2A"/>
    <w:lvl w:ilvl="0" w:tplc="CA56C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534F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FA"/>
    <w:rsid w:val="00050B9A"/>
    <w:rsid w:val="00200AFA"/>
    <w:rsid w:val="006A468D"/>
    <w:rsid w:val="00990D7D"/>
    <w:rsid w:val="00CD4BC9"/>
    <w:rsid w:val="00E2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257E"/>
  <w15:chartTrackingRefBased/>
  <w15:docId w15:val="{C88747BD-C566-4904-A805-76C330A0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24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24240"/>
    <w:pPr>
      <w:tabs>
        <w:tab w:val="center" w:pos="4536"/>
        <w:tab w:val="right" w:pos="9072"/>
      </w:tabs>
    </w:pPr>
    <w:rPr>
      <w:lang w:val="hr-HR"/>
    </w:rPr>
  </w:style>
  <w:style w:type="character" w:customStyle="1" w:styleId="ZaglavljeChar">
    <w:name w:val="Zaglavlje Char"/>
    <w:basedOn w:val="Zadanifontodlomka"/>
    <w:link w:val="Zaglavlje"/>
    <w:rsid w:val="00E24240"/>
    <w:rPr>
      <w:rFonts w:ascii="Times New Roman" w:eastAsia="Times New Roman" w:hAnsi="Times New Roman" w:cs="Times New Roman"/>
      <w:noProof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Vujasin Ilić</dc:creator>
  <cp:keywords/>
  <dc:description/>
  <cp:lastModifiedBy>Vesna Vujasin Ilić</cp:lastModifiedBy>
  <cp:revision>5</cp:revision>
  <dcterms:created xsi:type="dcterms:W3CDTF">2020-06-11T18:17:00Z</dcterms:created>
  <dcterms:modified xsi:type="dcterms:W3CDTF">2020-06-11T19:59:00Z</dcterms:modified>
</cp:coreProperties>
</file>